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4C7" w:rsidRDefault="00D00AD3" w:rsidP="00D00AD3">
      <w:pPr>
        <w:jc w:val="center"/>
        <w:rPr>
          <w:rFonts w:ascii="NTPreCursive" w:hAnsi="NTPreCursive"/>
          <w:b/>
          <w:sz w:val="40"/>
          <w:u w:val="single"/>
        </w:rPr>
      </w:pPr>
      <w:r w:rsidRPr="00D00AD3">
        <w:rPr>
          <w:rFonts w:ascii="NTPreCursive" w:hAnsi="NTPreCursive"/>
          <w:b/>
          <w:sz w:val="40"/>
          <w:u w:val="single"/>
        </w:rPr>
        <w:t>Year 4 Informal Letter Writing – Exemplar Checklist</w:t>
      </w:r>
    </w:p>
    <w:p w:rsidR="00D00AD3" w:rsidRDefault="00D00AD3" w:rsidP="00D00AD3">
      <w:pPr>
        <w:jc w:val="center"/>
        <w:rPr>
          <w:rFonts w:ascii="NTPreCursive" w:hAnsi="NTPreCursive"/>
          <w:b/>
          <w:sz w:val="40"/>
          <w:u w:val="single"/>
        </w:rPr>
      </w:pPr>
      <w:r>
        <w:rPr>
          <w:rFonts w:ascii="NTPreCursive" w:hAnsi="NTPreCursive"/>
          <w:b/>
          <w:noProof/>
          <w:sz w:val="40"/>
          <w:u w:val="single"/>
          <w:lang w:eastAsia="en-GB"/>
        </w:rPr>
        <w:drawing>
          <wp:inline distT="0" distB="0" distL="0" distR="0">
            <wp:extent cx="5859059" cy="6286500"/>
            <wp:effectExtent l="19050" t="0" r="8341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664" cy="6286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AD3" w:rsidRPr="00D00AD3" w:rsidRDefault="00D00AD3" w:rsidP="00D00AD3">
      <w:pPr>
        <w:jc w:val="center"/>
        <w:rPr>
          <w:rFonts w:ascii="NTPreCursive" w:hAnsi="NTPreCursive"/>
          <w:b/>
          <w:sz w:val="40"/>
          <w:u w:val="single"/>
        </w:rPr>
      </w:pPr>
    </w:p>
    <w:sectPr w:rsidR="00D00AD3" w:rsidRPr="00D00AD3" w:rsidSect="00D00AD3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00AD3"/>
    <w:rsid w:val="005234C7"/>
    <w:rsid w:val="00D00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0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A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2020-04-08T10:30:00Z</dcterms:created>
  <dcterms:modified xsi:type="dcterms:W3CDTF">2020-04-08T10:38:00Z</dcterms:modified>
</cp:coreProperties>
</file>