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A21557" w14:textId="77777777" w:rsidR="009D5E30" w:rsidRDefault="009D5E30" w:rsidP="009D5E30">
      <w:pPr>
        <w:jc w:val="center"/>
        <w:rPr>
          <w:rFonts w:cstheme="minorHAnsi"/>
          <w:sz w:val="56"/>
          <w:szCs w:val="56"/>
        </w:rPr>
      </w:pPr>
    </w:p>
    <w:p w14:paraId="607B9DCE" w14:textId="221855D8" w:rsidR="009D5E30" w:rsidRPr="009D5E30" w:rsidRDefault="009D5E30" w:rsidP="009D5E30">
      <w:pPr>
        <w:jc w:val="center"/>
        <w:rPr>
          <w:rFonts w:cstheme="minorHAnsi"/>
          <w:sz w:val="56"/>
          <w:szCs w:val="56"/>
        </w:rPr>
      </w:pPr>
      <w:r>
        <w:rPr>
          <w:rFonts w:cstheme="minorHAnsi"/>
          <w:sz w:val="56"/>
          <w:szCs w:val="56"/>
        </w:rPr>
        <w:t>English</w:t>
      </w:r>
    </w:p>
    <w:p w14:paraId="2001E7FE" w14:textId="77777777" w:rsidR="009D5E30" w:rsidRDefault="009D5E30">
      <w:pPr>
        <w:rPr>
          <w:rFonts w:cstheme="minorHAnsi"/>
          <w:sz w:val="40"/>
          <w:szCs w:val="40"/>
        </w:rPr>
      </w:pPr>
    </w:p>
    <w:p w14:paraId="383C4099" w14:textId="0161CCFE" w:rsidR="008B26ED" w:rsidRDefault="008B26ED">
      <w:r>
        <w:rPr>
          <w:rFonts w:cstheme="minorHAnsi"/>
          <w:sz w:val="40"/>
          <w:szCs w:val="40"/>
        </w:rPr>
        <w:t xml:space="preserve">In your writing at home, remember to consider your success criteria. Remember to always </w:t>
      </w:r>
      <w:r w:rsidR="000A64CE">
        <w:rPr>
          <w:rFonts w:cstheme="minorHAnsi"/>
          <w:sz w:val="40"/>
          <w:szCs w:val="40"/>
        </w:rPr>
        <w:t>use neat, joined handwriting. Sentences should</w:t>
      </w:r>
      <w:r w:rsidR="009D5E30">
        <w:rPr>
          <w:rFonts w:cstheme="minorHAnsi"/>
          <w:sz w:val="40"/>
          <w:szCs w:val="40"/>
        </w:rPr>
        <w:t xml:space="preserve"> almost always be complete with capital letters and punctuation (rules can be bent for poetry). It might be helpful to refer to our target sheets here: </w:t>
      </w:r>
      <w:hyperlink r:id="rId4" w:history="1">
        <w:r w:rsidR="009D5E30">
          <w:rPr>
            <w:rStyle w:val="Hyperlink"/>
          </w:rPr>
          <w:t>http://www.kewriverside.richmond.sch.uk/page/?title=English+%2D+Writing&amp;pid=1552</w:t>
        </w:r>
      </w:hyperlink>
    </w:p>
    <w:p w14:paraId="01A3DE13" w14:textId="522675FA" w:rsidR="009D5E30" w:rsidRDefault="009D5E30">
      <w:pPr>
        <w:rPr>
          <w:rFonts w:cstheme="minorHAnsi"/>
          <w:sz w:val="40"/>
          <w:szCs w:val="40"/>
        </w:rPr>
      </w:pPr>
      <w:r>
        <w:rPr>
          <w:rFonts w:cstheme="minorHAnsi"/>
          <w:sz w:val="40"/>
          <w:szCs w:val="40"/>
        </w:rPr>
        <w:t xml:space="preserve">Hold yourself to your highest standard, and have fun! </w:t>
      </w:r>
    </w:p>
    <w:p w14:paraId="539F3E40" w14:textId="6DBD7FD1" w:rsidR="00F875AC" w:rsidRDefault="009D5E30" w:rsidP="009D5E30">
      <w:pPr>
        <w:jc w:val="center"/>
        <w:rPr>
          <w:rFonts w:cstheme="minorHAnsi"/>
          <w:sz w:val="40"/>
          <w:szCs w:val="40"/>
        </w:rPr>
      </w:pPr>
      <w:r>
        <w:rPr>
          <w:rFonts w:cstheme="minorHAnsi"/>
          <w:sz w:val="40"/>
          <w:szCs w:val="40"/>
        </w:rPr>
        <w:br w:type="page"/>
      </w:r>
      <w:r w:rsidR="00F875AC">
        <w:rPr>
          <w:rFonts w:cstheme="minorHAnsi"/>
          <w:sz w:val="40"/>
          <w:szCs w:val="40"/>
        </w:rPr>
        <w:lastRenderedPageBreak/>
        <w:t>Day 1</w:t>
      </w:r>
    </w:p>
    <w:p w14:paraId="7732E721" w14:textId="789D120D" w:rsidR="00F875AC" w:rsidRPr="006908F0" w:rsidRDefault="00F875AC" w:rsidP="00F875AC">
      <w:pPr>
        <w:rPr>
          <w:rFonts w:cstheme="minorHAnsi"/>
          <w:sz w:val="40"/>
          <w:szCs w:val="40"/>
          <w:u w:val="single"/>
        </w:rPr>
      </w:pPr>
      <w:r w:rsidRPr="006908F0">
        <w:rPr>
          <w:rFonts w:cstheme="minorHAnsi"/>
          <w:sz w:val="40"/>
          <w:szCs w:val="40"/>
          <w:u w:val="single"/>
        </w:rPr>
        <w:t xml:space="preserve">LO: </w:t>
      </w:r>
      <w:r w:rsidR="006908F0" w:rsidRPr="006908F0">
        <w:rPr>
          <w:rFonts w:cstheme="minorHAnsi"/>
          <w:sz w:val="40"/>
          <w:szCs w:val="40"/>
          <w:u w:val="single"/>
        </w:rPr>
        <w:t xml:space="preserve">to </w:t>
      </w:r>
      <w:r w:rsidR="006908F0">
        <w:rPr>
          <w:rFonts w:cstheme="minorHAnsi"/>
          <w:sz w:val="40"/>
          <w:szCs w:val="40"/>
          <w:u w:val="single"/>
        </w:rPr>
        <w:t>use complete sentences</w:t>
      </w:r>
    </w:p>
    <w:p w14:paraId="012E9D6F" w14:textId="60E2F3C1" w:rsidR="00F875AC" w:rsidRDefault="00F875AC" w:rsidP="006908F0">
      <w:pPr>
        <w:rPr>
          <w:rFonts w:cstheme="minorHAnsi"/>
          <w:sz w:val="40"/>
          <w:szCs w:val="40"/>
        </w:rPr>
      </w:pPr>
      <w:r>
        <w:rPr>
          <w:rFonts w:cstheme="minorHAnsi"/>
          <w:sz w:val="40"/>
          <w:szCs w:val="40"/>
        </w:rPr>
        <w:t xml:space="preserve">Write a letter to a friend or relative. As older people are being asked to avoid seeing family and friends, I’m sure </w:t>
      </w:r>
      <w:r w:rsidR="004E0625">
        <w:rPr>
          <w:rFonts w:cstheme="minorHAnsi"/>
          <w:sz w:val="40"/>
          <w:szCs w:val="40"/>
        </w:rPr>
        <w:t>receiving a</w:t>
      </w:r>
      <w:r>
        <w:rPr>
          <w:rFonts w:cstheme="minorHAnsi"/>
          <w:sz w:val="40"/>
          <w:szCs w:val="40"/>
        </w:rPr>
        <w:t xml:space="preserve"> letter would be a welcome surprise!</w:t>
      </w:r>
      <w:r w:rsidR="006908F0">
        <w:rPr>
          <w:rFonts w:cstheme="minorHAnsi"/>
          <w:sz w:val="40"/>
          <w:szCs w:val="40"/>
        </w:rPr>
        <w:t xml:space="preserve"> You might choose to send it in the post, or to type it and ask an adult at home to email it for you. </w:t>
      </w:r>
    </w:p>
    <w:p w14:paraId="559390CC" w14:textId="24C32BB6" w:rsidR="006908F0" w:rsidRDefault="006908F0" w:rsidP="00F875AC">
      <w:pPr>
        <w:rPr>
          <w:rFonts w:cstheme="minorHAnsi"/>
          <w:sz w:val="40"/>
          <w:szCs w:val="40"/>
        </w:rPr>
      </w:pPr>
      <w:r>
        <w:rPr>
          <w:rFonts w:cstheme="minorHAnsi"/>
          <w:sz w:val="40"/>
          <w:szCs w:val="40"/>
        </w:rPr>
        <w:t xml:space="preserve">To achieve your learning objecting, remember that sentences shouldn’t start with a coordinating conjunction (FANBOYS). If you start with a subordinating conjunction (ISAWAWABUB), it must be as a fronted adverbial. </w:t>
      </w:r>
    </w:p>
    <w:p w14:paraId="6E709D50" w14:textId="5165D90A" w:rsidR="0075512D" w:rsidRDefault="006908F0" w:rsidP="00F875AC">
      <w:pPr>
        <w:rPr>
          <w:rFonts w:cstheme="minorHAnsi"/>
          <w:sz w:val="40"/>
          <w:szCs w:val="40"/>
        </w:rPr>
      </w:pPr>
      <w:r>
        <w:rPr>
          <w:rFonts w:cstheme="minorHAnsi"/>
          <w:sz w:val="40"/>
          <w:szCs w:val="40"/>
        </w:rPr>
        <w:t xml:space="preserve">Extension: Type your edited letter to a company about single-use plastic, and ask an adult to help you email it (copies went home on Tuesday). You could also write it in neat handwriting and post it. </w:t>
      </w:r>
    </w:p>
    <w:p w14:paraId="4B442734" w14:textId="77777777" w:rsidR="0075512D" w:rsidRDefault="0075512D">
      <w:pPr>
        <w:rPr>
          <w:rFonts w:cstheme="minorHAnsi"/>
          <w:sz w:val="40"/>
          <w:szCs w:val="40"/>
        </w:rPr>
      </w:pPr>
      <w:r>
        <w:rPr>
          <w:rFonts w:cstheme="minorHAnsi"/>
          <w:sz w:val="40"/>
          <w:szCs w:val="40"/>
        </w:rPr>
        <w:br w:type="page"/>
      </w:r>
    </w:p>
    <w:p w14:paraId="52458E03" w14:textId="593E1314" w:rsidR="006908F0" w:rsidRDefault="0075512D" w:rsidP="0075512D">
      <w:pPr>
        <w:jc w:val="center"/>
        <w:rPr>
          <w:rFonts w:cstheme="minorHAnsi"/>
          <w:sz w:val="40"/>
          <w:szCs w:val="40"/>
        </w:rPr>
      </w:pPr>
      <w:r>
        <w:rPr>
          <w:rFonts w:cstheme="minorHAnsi"/>
          <w:sz w:val="40"/>
          <w:szCs w:val="40"/>
        </w:rPr>
        <w:lastRenderedPageBreak/>
        <w:t>Day 2</w:t>
      </w:r>
      <w:bookmarkStart w:id="0" w:name="_GoBack"/>
      <w:bookmarkEnd w:id="0"/>
    </w:p>
    <w:p w14:paraId="3D6ECECB" w14:textId="5E1B784F" w:rsidR="0075512D" w:rsidRDefault="0075512D" w:rsidP="0075512D">
      <w:pPr>
        <w:rPr>
          <w:rFonts w:cstheme="minorHAnsi"/>
          <w:sz w:val="40"/>
          <w:szCs w:val="40"/>
          <w:u w:val="single"/>
        </w:rPr>
      </w:pPr>
      <w:r>
        <w:rPr>
          <w:rFonts w:cstheme="minorHAnsi"/>
          <w:sz w:val="40"/>
          <w:szCs w:val="40"/>
          <w:u w:val="single"/>
        </w:rPr>
        <w:t>LO: to plan a narrative</w:t>
      </w:r>
    </w:p>
    <w:p w14:paraId="20A1AD1C" w14:textId="55898D19" w:rsidR="00E14E19" w:rsidRDefault="0075512D" w:rsidP="0075512D">
      <w:r>
        <w:rPr>
          <w:rFonts w:cstheme="minorHAnsi"/>
          <w:sz w:val="40"/>
          <w:szCs w:val="40"/>
        </w:rPr>
        <w:t xml:space="preserve">Using the Ridiculous Writers </w:t>
      </w:r>
      <w:r w:rsidR="009D5E30">
        <w:rPr>
          <w:rFonts w:cstheme="minorHAnsi"/>
          <w:sz w:val="40"/>
          <w:szCs w:val="40"/>
        </w:rPr>
        <w:t>page</w:t>
      </w:r>
      <w:r>
        <w:rPr>
          <w:rFonts w:cstheme="minorHAnsi"/>
          <w:sz w:val="40"/>
          <w:szCs w:val="40"/>
        </w:rPr>
        <w:t>, plan a silly story. You can</w:t>
      </w:r>
      <w:r w:rsidR="00E14E19">
        <w:rPr>
          <w:rFonts w:cstheme="minorHAnsi"/>
          <w:sz w:val="40"/>
          <w:szCs w:val="40"/>
        </w:rPr>
        <w:t xml:space="preserve"> get a topic using this crazy combo generator: </w:t>
      </w:r>
      <w:hyperlink r:id="rId5" w:history="1">
        <w:r w:rsidR="00E14E19">
          <w:rPr>
            <w:rStyle w:val="Hyperlink"/>
          </w:rPr>
          <w:t>https://www.youngwriters.co.uk/competitions/KS2/ridiculous-writers</w:t>
        </w:r>
      </w:hyperlink>
    </w:p>
    <w:p w14:paraId="04357AE9" w14:textId="4B5DA3FE" w:rsidR="00C92217" w:rsidRDefault="00E14E19" w:rsidP="0075512D">
      <w:pPr>
        <w:rPr>
          <w:sz w:val="40"/>
          <w:szCs w:val="40"/>
        </w:rPr>
      </w:pPr>
      <w:r>
        <w:rPr>
          <w:sz w:val="40"/>
          <w:szCs w:val="40"/>
        </w:rPr>
        <w:t xml:space="preserve">It’s not necessary for you to enter the competition, but if you’re keen to, ask an adult if you’re allowed. It’s worth noting that you don’t get free copies of the publication if your story gets selected, so you might prefer to simply type it and share it yourself. </w:t>
      </w:r>
    </w:p>
    <w:p w14:paraId="62691340" w14:textId="77777777" w:rsidR="00C92217" w:rsidRDefault="00C92217">
      <w:pPr>
        <w:rPr>
          <w:sz w:val="40"/>
          <w:szCs w:val="40"/>
        </w:rPr>
      </w:pPr>
      <w:r>
        <w:rPr>
          <w:sz w:val="40"/>
          <w:szCs w:val="40"/>
        </w:rPr>
        <w:br w:type="page"/>
      </w:r>
    </w:p>
    <w:p w14:paraId="5CA89B60" w14:textId="1110F782" w:rsidR="00E14E19" w:rsidRDefault="00C92217" w:rsidP="00C92217">
      <w:pPr>
        <w:jc w:val="center"/>
        <w:rPr>
          <w:sz w:val="40"/>
          <w:szCs w:val="40"/>
        </w:rPr>
      </w:pPr>
      <w:r>
        <w:rPr>
          <w:sz w:val="40"/>
          <w:szCs w:val="40"/>
        </w:rPr>
        <w:lastRenderedPageBreak/>
        <w:t>Day 3</w:t>
      </w:r>
    </w:p>
    <w:p w14:paraId="04B71459" w14:textId="1D2E8B95" w:rsidR="00C92217" w:rsidRDefault="00C92217" w:rsidP="00C92217">
      <w:pPr>
        <w:rPr>
          <w:sz w:val="40"/>
          <w:szCs w:val="40"/>
          <w:u w:val="single"/>
        </w:rPr>
      </w:pPr>
      <w:r>
        <w:rPr>
          <w:sz w:val="40"/>
          <w:szCs w:val="40"/>
          <w:u w:val="single"/>
        </w:rPr>
        <w:t>LO: to use expanded noun phrases (using adjectives and prepositions)</w:t>
      </w:r>
    </w:p>
    <w:p w14:paraId="700AB8AB" w14:textId="740E079B" w:rsidR="00C92217" w:rsidRDefault="00C92217" w:rsidP="00C92217">
      <w:pPr>
        <w:rPr>
          <w:sz w:val="40"/>
          <w:szCs w:val="40"/>
        </w:rPr>
      </w:pPr>
      <w:r>
        <w:rPr>
          <w:sz w:val="40"/>
          <w:szCs w:val="40"/>
        </w:rPr>
        <w:t xml:space="preserve">Write the silly story that you planned yesterday. Make sure you achieve your learning objective by including amazing descriptions. </w:t>
      </w:r>
    </w:p>
    <w:p w14:paraId="152F4935" w14:textId="741E372C" w:rsidR="00C92217" w:rsidRDefault="00C92217" w:rsidP="00C92217">
      <w:pPr>
        <w:rPr>
          <w:sz w:val="40"/>
          <w:szCs w:val="40"/>
        </w:rPr>
      </w:pPr>
      <w:r>
        <w:rPr>
          <w:sz w:val="40"/>
          <w:szCs w:val="40"/>
        </w:rPr>
        <w:t>Here</w:t>
      </w:r>
      <w:r w:rsidR="009D5E30">
        <w:rPr>
          <w:sz w:val="40"/>
          <w:szCs w:val="40"/>
        </w:rPr>
        <w:t xml:space="preserve"> are</w:t>
      </w:r>
      <w:r>
        <w:rPr>
          <w:sz w:val="40"/>
          <w:szCs w:val="40"/>
        </w:rPr>
        <w:t xml:space="preserve"> a couple examples: </w:t>
      </w:r>
    </w:p>
    <w:p w14:paraId="5946C908" w14:textId="054B0F88" w:rsidR="00C92217" w:rsidRDefault="00C92217" w:rsidP="00C92217">
      <w:pPr>
        <w:rPr>
          <w:sz w:val="40"/>
          <w:szCs w:val="40"/>
        </w:rPr>
      </w:pPr>
      <w:r>
        <w:rPr>
          <w:sz w:val="40"/>
          <w:szCs w:val="40"/>
        </w:rPr>
        <w:t xml:space="preserve">The </w:t>
      </w:r>
      <w:r w:rsidRPr="00C92217">
        <w:rPr>
          <w:sz w:val="40"/>
          <w:szCs w:val="40"/>
          <w:highlight w:val="yellow"/>
        </w:rPr>
        <w:t>flying</w:t>
      </w:r>
      <w:r>
        <w:rPr>
          <w:sz w:val="40"/>
          <w:szCs w:val="40"/>
        </w:rPr>
        <w:t xml:space="preserve"> dinosaur </w:t>
      </w:r>
      <w:r w:rsidRPr="00C92217">
        <w:rPr>
          <w:sz w:val="40"/>
          <w:szCs w:val="40"/>
          <w:highlight w:val="cyan"/>
        </w:rPr>
        <w:t>with bulging eyeballs</w:t>
      </w:r>
      <w:r>
        <w:rPr>
          <w:sz w:val="40"/>
          <w:szCs w:val="40"/>
        </w:rPr>
        <w:t xml:space="preserve">… </w:t>
      </w:r>
    </w:p>
    <w:p w14:paraId="2B9F87F5" w14:textId="7218855A" w:rsidR="00C92217" w:rsidRDefault="00C92217" w:rsidP="00C92217">
      <w:pPr>
        <w:rPr>
          <w:sz w:val="40"/>
          <w:szCs w:val="40"/>
        </w:rPr>
      </w:pPr>
      <w:r>
        <w:rPr>
          <w:sz w:val="40"/>
          <w:szCs w:val="40"/>
        </w:rPr>
        <w:t xml:space="preserve">The </w:t>
      </w:r>
      <w:r w:rsidR="00AB771E" w:rsidRPr="00AB771E">
        <w:rPr>
          <w:sz w:val="40"/>
          <w:szCs w:val="40"/>
          <w:highlight w:val="yellow"/>
        </w:rPr>
        <w:t>flowery</w:t>
      </w:r>
      <w:r>
        <w:rPr>
          <w:sz w:val="40"/>
          <w:szCs w:val="40"/>
        </w:rPr>
        <w:t xml:space="preserve"> sock </w:t>
      </w:r>
      <w:r w:rsidR="00AB771E" w:rsidRPr="00AB771E">
        <w:rPr>
          <w:sz w:val="40"/>
          <w:szCs w:val="40"/>
          <w:highlight w:val="cyan"/>
        </w:rPr>
        <w:t>underneath the couch</w:t>
      </w:r>
      <w:r w:rsidR="00AB771E">
        <w:rPr>
          <w:sz w:val="40"/>
          <w:szCs w:val="40"/>
        </w:rPr>
        <w:t>…</w:t>
      </w:r>
    </w:p>
    <w:p w14:paraId="31C0CF9F" w14:textId="2E14ED1B" w:rsidR="00E81893" w:rsidRDefault="00AB771E" w:rsidP="00C92217">
      <w:pPr>
        <w:rPr>
          <w:sz w:val="40"/>
          <w:szCs w:val="40"/>
        </w:rPr>
      </w:pPr>
      <w:r>
        <w:rPr>
          <w:sz w:val="40"/>
          <w:szCs w:val="40"/>
        </w:rPr>
        <w:t>The adjectives (describing words) are highlighted in yellow. The prepositional phrases start with a preposition (describes the relationship of the object to something else), and are highlighted in blue. If you’re stuck on prepositions, remember that we often think of them as a word that you could use to describe your relationship to a box (in, near, behind, around, etc.).</w:t>
      </w:r>
    </w:p>
    <w:p w14:paraId="73D8E2D9" w14:textId="77777777" w:rsidR="00E81893" w:rsidRDefault="00E81893">
      <w:pPr>
        <w:rPr>
          <w:sz w:val="40"/>
          <w:szCs w:val="40"/>
        </w:rPr>
      </w:pPr>
      <w:r>
        <w:rPr>
          <w:sz w:val="40"/>
          <w:szCs w:val="40"/>
        </w:rPr>
        <w:br w:type="page"/>
      </w:r>
    </w:p>
    <w:p w14:paraId="2D338F80" w14:textId="4B097193" w:rsidR="00AB771E" w:rsidRDefault="00E81893" w:rsidP="00E81893">
      <w:pPr>
        <w:jc w:val="center"/>
        <w:rPr>
          <w:sz w:val="40"/>
          <w:szCs w:val="40"/>
        </w:rPr>
      </w:pPr>
      <w:r>
        <w:rPr>
          <w:sz w:val="40"/>
          <w:szCs w:val="40"/>
        </w:rPr>
        <w:lastRenderedPageBreak/>
        <w:t xml:space="preserve">Day </w:t>
      </w:r>
      <w:r w:rsidR="00031549">
        <w:rPr>
          <w:sz w:val="40"/>
          <w:szCs w:val="40"/>
        </w:rPr>
        <w:t>4</w:t>
      </w:r>
    </w:p>
    <w:p w14:paraId="419993DD" w14:textId="2B1B5AE2" w:rsidR="00E81893" w:rsidRDefault="00E81893" w:rsidP="00E81893">
      <w:pPr>
        <w:rPr>
          <w:sz w:val="40"/>
          <w:szCs w:val="40"/>
          <w:u w:val="single"/>
        </w:rPr>
      </w:pPr>
      <w:r>
        <w:rPr>
          <w:sz w:val="40"/>
          <w:szCs w:val="40"/>
          <w:u w:val="single"/>
        </w:rPr>
        <w:t>LO: to edit vocabulary</w:t>
      </w:r>
    </w:p>
    <w:p w14:paraId="16959215" w14:textId="7B734E50" w:rsidR="00E81893" w:rsidRDefault="00E81893" w:rsidP="00E81893">
      <w:pPr>
        <w:rPr>
          <w:sz w:val="40"/>
          <w:szCs w:val="40"/>
        </w:rPr>
      </w:pPr>
      <w:r>
        <w:rPr>
          <w:sz w:val="40"/>
          <w:szCs w:val="40"/>
        </w:rPr>
        <w:t xml:space="preserve">Read over your story from yesterday. Always </w:t>
      </w:r>
      <w:r w:rsidR="009B718B">
        <w:rPr>
          <w:sz w:val="40"/>
          <w:szCs w:val="40"/>
        </w:rPr>
        <w:t>scan</w:t>
      </w:r>
      <w:r>
        <w:rPr>
          <w:sz w:val="40"/>
          <w:szCs w:val="40"/>
        </w:rPr>
        <w:t xml:space="preserve"> for spelling and punctuation mistakes as you read, but </w:t>
      </w:r>
      <w:proofErr w:type="spellStart"/>
      <w:r>
        <w:rPr>
          <w:sz w:val="40"/>
          <w:szCs w:val="40"/>
        </w:rPr>
        <w:t>your</w:t>
      </w:r>
      <w:proofErr w:type="spellEnd"/>
      <w:r>
        <w:rPr>
          <w:sz w:val="40"/>
          <w:szCs w:val="40"/>
        </w:rPr>
        <w:t xml:space="preserve"> learning objective is to consider your vocabulary. Can you think of more interesting adjectives? Can you find a place to include another prepositional phrase? </w:t>
      </w:r>
    </w:p>
    <w:p w14:paraId="119055D1" w14:textId="48C0B6F6" w:rsidR="009B718B" w:rsidRDefault="009B718B" w:rsidP="00E81893">
      <w:pPr>
        <w:rPr>
          <w:sz w:val="40"/>
          <w:szCs w:val="40"/>
        </w:rPr>
      </w:pPr>
      <w:r>
        <w:rPr>
          <w:sz w:val="40"/>
          <w:szCs w:val="40"/>
        </w:rPr>
        <w:t xml:space="preserve">You could use an online thesaurus here: </w:t>
      </w:r>
      <w:hyperlink r:id="rId6" w:history="1">
        <w:r>
          <w:rPr>
            <w:rStyle w:val="Hyperlink"/>
          </w:rPr>
          <w:t>https://www.thesaurus.com/</w:t>
        </w:r>
      </w:hyperlink>
    </w:p>
    <w:p w14:paraId="213A6FC3" w14:textId="4456ECE5" w:rsidR="00031549" w:rsidRDefault="00031549">
      <w:pPr>
        <w:rPr>
          <w:sz w:val="40"/>
          <w:szCs w:val="40"/>
        </w:rPr>
      </w:pPr>
      <w:r>
        <w:rPr>
          <w:sz w:val="40"/>
          <w:szCs w:val="40"/>
        </w:rPr>
        <w:br w:type="page"/>
      </w:r>
    </w:p>
    <w:p w14:paraId="55CAD486" w14:textId="07E4A439" w:rsidR="00E81893" w:rsidRDefault="00031549" w:rsidP="00031549">
      <w:pPr>
        <w:jc w:val="center"/>
        <w:rPr>
          <w:sz w:val="40"/>
          <w:szCs w:val="40"/>
        </w:rPr>
      </w:pPr>
      <w:r>
        <w:rPr>
          <w:sz w:val="40"/>
          <w:szCs w:val="40"/>
        </w:rPr>
        <w:lastRenderedPageBreak/>
        <w:t>Day 5</w:t>
      </w:r>
    </w:p>
    <w:p w14:paraId="697CD8A0" w14:textId="7C3C9591" w:rsidR="00031549" w:rsidRDefault="00031549" w:rsidP="00031549">
      <w:pPr>
        <w:rPr>
          <w:sz w:val="40"/>
          <w:szCs w:val="40"/>
          <w:u w:val="single"/>
        </w:rPr>
      </w:pPr>
      <w:r>
        <w:rPr>
          <w:sz w:val="40"/>
          <w:szCs w:val="40"/>
          <w:u w:val="single"/>
        </w:rPr>
        <w:t>LO: to use fronted adverbials</w:t>
      </w:r>
    </w:p>
    <w:p w14:paraId="3B42CEFE" w14:textId="1A87F0B7" w:rsidR="00031549" w:rsidRDefault="00031549" w:rsidP="00031549">
      <w:pPr>
        <w:rPr>
          <w:sz w:val="40"/>
          <w:szCs w:val="40"/>
        </w:rPr>
      </w:pPr>
      <w:r>
        <w:rPr>
          <w:sz w:val="40"/>
          <w:szCs w:val="40"/>
        </w:rPr>
        <w:t xml:space="preserve">Write a diary entry. It might be something you enjoy looking back on when you are older, as </w:t>
      </w:r>
      <w:r w:rsidR="00B866D4">
        <w:rPr>
          <w:sz w:val="40"/>
          <w:szCs w:val="40"/>
        </w:rPr>
        <w:t xml:space="preserve">this will be a significant moment in history. You could include how your learning is different than normal, what is happening in England right now, or even </w:t>
      </w:r>
      <w:r w:rsidR="00C635D3">
        <w:rPr>
          <w:sz w:val="40"/>
          <w:szCs w:val="40"/>
        </w:rPr>
        <w:t xml:space="preserve">what’s happening </w:t>
      </w:r>
      <w:r w:rsidR="00B866D4">
        <w:rPr>
          <w:sz w:val="40"/>
          <w:szCs w:val="40"/>
        </w:rPr>
        <w:t xml:space="preserve">in the world. Try to include some details about how you’re feeling. </w:t>
      </w:r>
    </w:p>
    <w:p w14:paraId="57900B7B" w14:textId="55FBD843" w:rsidR="00B866D4" w:rsidRDefault="00B866D4" w:rsidP="00031549">
      <w:pPr>
        <w:rPr>
          <w:sz w:val="40"/>
          <w:szCs w:val="40"/>
        </w:rPr>
      </w:pPr>
      <w:r>
        <w:rPr>
          <w:sz w:val="40"/>
          <w:szCs w:val="40"/>
        </w:rPr>
        <w:t xml:space="preserve">In order to achieve your learning objective, make sure you include at least three fronted adverbials. </w:t>
      </w:r>
      <w:r w:rsidR="00AC713C">
        <w:rPr>
          <w:sz w:val="40"/>
          <w:szCs w:val="40"/>
        </w:rPr>
        <w:t>Here are a</w:t>
      </w:r>
      <w:r>
        <w:rPr>
          <w:sz w:val="40"/>
          <w:szCs w:val="40"/>
        </w:rPr>
        <w:t xml:space="preserve"> couple reminders of what makes a fronted adverbial: </w:t>
      </w:r>
    </w:p>
    <w:p w14:paraId="23D5A4F5" w14:textId="16507F66" w:rsidR="00B866D4" w:rsidRDefault="004E0625" w:rsidP="00031549">
      <w:hyperlink r:id="rId7" w:history="1">
        <w:r w:rsidR="00B866D4" w:rsidRPr="001D6392">
          <w:rPr>
            <w:rStyle w:val="Hyperlink"/>
          </w:rPr>
          <w:t>https://www.youtube.com/watch?v=mKoKCi9Cfb0</w:t>
        </w:r>
      </w:hyperlink>
    </w:p>
    <w:p w14:paraId="3DE81D83" w14:textId="75AA5D99" w:rsidR="00B866D4" w:rsidRDefault="004E0625" w:rsidP="00031549">
      <w:hyperlink r:id="rId8" w:history="1">
        <w:r w:rsidR="00B866D4">
          <w:rPr>
            <w:rStyle w:val="Hyperlink"/>
          </w:rPr>
          <w:t>https://www.theschoolrun.com/what-are-fronted-adverbials</w:t>
        </w:r>
      </w:hyperlink>
    </w:p>
    <w:p w14:paraId="23AFE724" w14:textId="6C2A6EFA" w:rsidR="00B866D4" w:rsidRDefault="00B866D4" w:rsidP="00031549">
      <w:pPr>
        <w:rPr>
          <w:sz w:val="40"/>
          <w:szCs w:val="40"/>
        </w:rPr>
      </w:pPr>
    </w:p>
    <w:p w14:paraId="32F051A3" w14:textId="46FECBDF" w:rsidR="00C635D3" w:rsidRPr="00031549" w:rsidRDefault="00AC713C" w:rsidP="00AC713C">
      <w:pPr>
        <w:jc w:val="center"/>
        <w:rPr>
          <w:sz w:val="40"/>
          <w:szCs w:val="40"/>
        </w:rPr>
      </w:pPr>
      <w:r>
        <w:rPr>
          <w:noProof/>
        </w:rPr>
        <w:drawing>
          <wp:inline distT="0" distB="0" distL="0" distR="0" wp14:anchorId="46D83F08" wp14:editId="000842CF">
            <wp:extent cx="5031398" cy="3400425"/>
            <wp:effectExtent l="0" t="0" r="0" b="0"/>
            <wp:docPr id="1" name="Picture 1" descr="ISPACE Fronted Adverbials Word M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SPACE Fronted Adverbials Word Mat"/>
                    <pic:cNvPicPr>
                      <a:picLocks noChangeAspect="1" noChangeArrowheads="1"/>
                    </pic:cNvPicPr>
                  </pic:nvPicPr>
                  <pic:blipFill rotWithShape="1">
                    <a:blip r:embed="rId9">
                      <a:extLst>
                        <a:ext uri="{28A0092B-C50C-407E-A947-70E740481C1C}">
                          <a14:useLocalDpi xmlns:a14="http://schemas.microsoft.com/office/drawing/2010/main" val="0"/>
                        </a:ext>
                      </a:extLst>
                    </a:blip>
                    <a:srcRect l="23100" t="9637" r="22557" b="16909"/>
                    <a:stretch/>
                  </pic:blipFill>
                  <pic:spPr bwMode="auto">
                    <a:xfrm>
                      <a:off x="0" y="0"/>
                      <a:ext cx="5053744" cy="3415528"/>
                    </a:xfrm>
                    <a:prstGeom prst="rect">
                      <a:avLst/>
                    </a:prstGeom>
                    <a:noFill/>
                    <a:ln>
                      <a:noFill/>
                    </a:ln>
                    <a:extLst>
                      <a:ext uri="{53640926-AAD7-44D8-BBD7-CCE9431645EC}">
                        <a14:shadowObscured xmlns:a14="http://schemas.microsoft.com/office/drawing/2010/main"/>
                      </a:ext>
                    </a:extLst>
                  </pic:spPr>
                </pic:pic>
              </a:graphicData>
            </a:graphic>
          </wp:inline>
        </w:drawing>
      </w:r>
    </w:p>
    <w:sectPr w:rsidR="00C635D3" w:rsidRPr="00031549" w:rsidSect="00F875AC">
      <w:pgSz w:w="11906" w:h="16838"/>
      <w:pgMar w:top="1440" w:right="1440" w:bottom="1440" w:left="1440" w:header="708" w:footer="708" w:gutter="0"/>
      <w:pgBorders w:offsetFrom="page">
        <w:top w:val="pencils" w:sz="16" w:space="24" w:color="auto"/>
        <w:left w:val="pencils" w:sz="16" w:space="24" w:color="auto"/>
        <w:bottom w:val="pencils" w:sz="16" w:space="24" w:color="auto"/>
        <w:right w:val="pencils" w:sz="16"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5A5A"/>
    <w:rsid w:val="00031549"/>
    <w:rsid w:val="000A64CE"/>
    <w:rsid w:val="003611B4"/>
    <w:rsid w:val="003D0387"/>
    <w:rsid w:val="004E0625"/>
    <w:rsid w:val="006908F0"/>
    <w:rsid w:val="0075512D"/>
    <w:rsid w:val="00875A5A"/>
    <w:rsid w:val="00883D1B"/>
    <w:rsid w:val="008B26ED"/>
    <w:rsid w:val="009B718B"/>
    <w:rsid w:val="009D5E30"/>
    <w:rsid w:val="00AB771E"/>
    <w:rsid w:val="00AC713C"/>
    <w:rsid w:val="00B866D4"/>
    <w:rsid w:val="00C635D3"/>
    <w:rsid w:val="00C92217"/>
    <w:rsid w:val="00E14E19"/>
    <w:rsid w:val="00E81893"/>
    <w:rsid w:val="00F875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CB44E8"/>
  <w15:chartTrackingRefBased/>
  <w15:docId w15:val="{D0B98293-8A32-48FB-B5AB-F5BE7DF5C8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14E19"/>
    <w:rPr>
      <w:color w:val="0000FF"/>
      <w:u w:val="single"/>
    </w:rPr>
  </w:style>
  <w:style w:type="character" w:styleId="UnresolvedMention">
    <w:name w:val="Unresolved Mention"/>
    <w:basedOn w:val="DefaultParagraphFont"/>
    <w:uiPriority w:val="99"/>
    <w:semiHidden/>
    <w:unhideWhenUsed/>
    <w:rsid w:val="00B866D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schoolrun.com/what-are-fronted-adverbials" TargetMode="External"/><Relationship Id="rId3" Type="http://schemas.openxmlformats.org/officeDocument/2006/relationships/webSettings" Target="webSettings.xml"/><Relationship Id="rId7" Type="http://schemas.openxmlformats.org/officeDocument/2006/relationships/hyperlink" Target="https://www.youtube.com/watch?v=mKoKCi9Cfb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thesaurus.com/" TargetMode="External"/><Relationship Id="rId11" Type="http://schemas.openxmlformats.org/officeDocument/2006/relationships/theme" Target="theme/theme1.xml"/><Relationship Id="rId5" Type="http://schemas.openxmlformats.org/officeDocument/2006/relationships/hyperlink" Target="https://www.youngwriters.co.uk/competitions/KS2/ridiculous-writers" TargetMode="External"/><Relationship Id="rId10" Type="http://schemas.openxmlformats.org/officeDocument/2006/relationships/fontTable" Target="fontTable.xml"/><Relationship Id="rId4" Type="http://schemas.openxmlformats.org/officeDocument/2006/relationships/hyperlink" Target="http://www.kewriverside.richmond.sch.uk/page/?title=English+%2D+Writing&amp;pid=1552" TargetMode="Externa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550</Words>
  <Characters>3138</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Holly</dc:creator>
  <cp:keywords/>
  <dc:description/>
  <cp:lastModifiedBy>Holly</cp:lastModifiedBy>
  <cp:revision>2</cp:revision>
  <dcterms:created xsi:type="dcterms:W3CDTF">2020-03-19T12:20:00Z</dcterms:created>
  <dcterms:modified xsi:type="dcterms:W3CDTF">2020-03-19T15:26:00Z</dcterms:modified>
</cp:coreProperties>
</file>