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800" w:rsidRPr="003A3ABC" w:rsidRDefault="00D8432D" w:rsidP="00D8432D">
      <w:pPr>
        <w:jc w:val="center"/>
        <w:rPr>
          <w:rFonts w:cstheme="minorHAnsi"/>
          <w:b/>
          <w:sz w:val="32"/>
          <w:u w:val="single"/>
        </w:rPr>
      </w:pPr>
      <w:r w:rsidRPr="003A3ABC">
        <w:rPr>
          <w:rFonts w:cstheme="minorHAnsi"/>
          <w:b/>
          <w:sz w:val="32"/>
          <w:u w:val="single"/>
        </w:rPr>
        <w:t xml:space="preserve">Giraffes </w:t>
      </w:r>
      <w:r w:rsidR="00DF7800" w:rsidRPr="003A3ABC">
        <w:rPr>
          <w:rFonts w:cstheme="minorHAnsi"/>
          <w:b/>
          <w:sz w:val="32"/>
          <w:u w:val="single"/>
        </w:rPr>
        <w:t>Guidance for Learning at Home</w:t>
      </w:r>
    </w:p>
    <w:p w:rsidR="00AD75B1" w:rsidRPr="00F01096" w:rsidRDefault="00AD75B1" w:rsidP="00DF7800">
      <w:pPr>
        <w:rPr>
          <w:rFonts w:cstheme="minorHAnsi"/>
          <w:i/>
          <w:color w:val="2F5496" w:themeColor="accent5" w:themeShade="BF"/>
          <w:sz w:val="24"/>
        </w:rPr>
      </w:pPr>
      <w:r w:rsidRPr="00F01096">
        <w:rPr>
          <w:rFonts w:cstheme="minorHAnsi"/>
          <w:i/>
          <w:color w:val="2F5496" w:themeColor="accent5" w:themeShade="BF"/>
          <w:sz w:val="24"/>
        </w:rPr>
        <w:t xml:space="preserve">From Week 3 onwards, I will be uploading a </w:t>
      </w:r>
      <w:r w:rsidR="00FC49B2" w:rsidRPr="00F01096">
        <w:rPr>
          <w:rFonts w:cstheme="minorHAnsi"/>
          <w:i/>
          <w:color w:val="2F5496" w:themeColor="accent5" w:themeShade="BF"/>
          <w:sz w:val="24"/>
        </w:rPr>
        <w:t xml:space="preserve">short </w:t>
      </w:r>
      <w:r w:rsidRPr="00F01096">
        <w:rPr>
          <w:rFonts w:cstheme="minorHAnsi"/>
          <w:i/>
          <w:color w:val="2F5496" w:themeColor="accent5" w:themeShade="BF"/>
          <w:sz w:val="24"/>
        </w:rPr>
        <w:t>Phonics and Maths video each day. You can choose when you would like to fit them into your timetable but, as before, I have provided an example of a daily routine. As there is a maximum video time on tapestry, the lessons will be general an</w:t>
      </w:r>
      <w:r w:rsidR="002A608B">
        <w:rPr>
          <w:rFonts w:cstheme="minorHAnsi"/>
          <w:i/>
          <w:color w:val="2F5496" w:themeColor="accent5" w:themeShade="BF"/>
          <w:sz w:val="24"/>
        </w:rPr>
        <w:t xml:space="preserve"> </w:t>
      </w:r>
      <w:r w:rsidRPr="00F01096">
        <w:rPr>
          <w:rFonts w:cstheme="minorHAnsi"/>
          <w:i/>
          <w:color w:val="2F5496" w:themeColor="accent5" w:themeShade="BF"/>
          <w:sz w:val="24"/>
        </w:rPr>
        <w:t xml:space="preserve">d then I will provide links and suggestions to the next step in learning to be done independently. This is where </w:t>
      </w:r>
      <w:r w:rsidR="00232264" w:rsidRPr="00F01096">
        <w:rPr>
          <w:rFonts w:cstheme="minorHAnsi"/>
          <w:i/>
          <w:color w:val="2F5496" w:themeColor="accent5" w:themeShade="BF"/>
          <w:sz w:val="24"/>
        </w:rPr>
        <w:t>activities</w:t>
      </w:r>
      <w:r w:rsidRPr="00F01096">
        <w:rPr>
          <w:rFonts w:cstheme="minorHAnsi"/>
          <w:i/>
          <w:color w:val="2F5496" w:themeColor="accent5" w:themeShade="BF"/>
          <w:sz w:val="24"/>
        </w:rPr>
        <w:t xml:space="preserve"> can be differentiated to your child’s ability.</w:t>
      </w:r>
    </w:p>
    <w:p w:rsidR="00AD75B1" w:rsidRPr="00F01096" w:rsidRDefault="00AD75B1" w:rsidP="00DF7800">
      <w:pPr>
        <w:rPr>
          <w:rFonts w:cstheme="minorHAnsi"/>
          <w:i/>
          <w:color w:val="2F5496" w:themeColor="accent5" w:themeShade="BF"/>
          <w:sz w:val="24"/>
        </w:rPr>
      </w:pPr>
      <w:r w:rsidRPr="00F01096">
        <w:rPr>
          <w:rFonts w:cstheme="minorHAnsi"/>
          <w:i/>
          <w:color w:val="2F5496" w:themeColor="accent5" w:themeShade="BF"/>
          <w:sz w:val="24"/>
        </w:rPr>
        <w:t xml:space="preserve">I will continue to email/call once a week to check in with each family. Please continue to check your emails so that we can keep in touch. </w:t>
      </w:r>
    </w:p>
    <w:p w:rsidR="00D91F82" w:rsidRPr="00D91F82" w:rsidRDefault="00D91F82" w:rsidP="00AD0C3A">
      <w:pPr>
        <w:rPr>
          <w:rFonts w:cstheme="minorHAnsi"/>
          <w:b/>
          <w:color w:val="FF0000"/>
          <w:sz w:val="24"/>
        </w:rPr>
      </w:pPr>
      <w:r w:rsidRPr="00D91F82">
        <w:rPr>
          <w:rFonts w:cstheme="minorHAnsi"/>
          <w:b/>
          <w:color w:val="FF0000"/>
          <w:sz w:val="24"/>
        </w:rPr>
        <w:t xml:space="preserve">PLEASE NOTE – The daily maths and phonics videos will change and progress each day. If your child finds a particular lesson </w:t>
      </w:r>
      <w:r w:rsidR="00374C36" w:rsidRPr="00D91F82">
        <w:rPr>
          <w:rFonts w:cstheme="minorHAnsi"/>
          <w:b/>
          <w:color w:val="FF0000"/>
          <w:sz w:val="24"/>
        </w:rPr>
        <w:t>challenging,</w:t>
      </w:r>
      <w:r w:rsidRPr="00D91F82">
        <w:rPr>
          <w:rFonts w:cstheme="minorHAnsi"/>
          <w:b/>
          <w:color w:val="FF0000"/>
          <w:sz w:val="24"/>
        </w:rPr>
        <w:t xml:space="preserve"> then please repeat that for as many days in a row as you need. In class, I often change plans on a daily basis based on how well the children are understanding. There is no need to keep up with the new daily teaching, it is much more important to understand before moving on. If you need any support with </w:t>
      </w:r>
      <w:r w:rsidR="00374C36" w:rsidRPr="00D91F82">
        <w:rPr>
          <w:rFonts w:cstheme="minorHAnsi"/>
          <w:b/>
          <w:color w:val="FF0000"/>
          <w:sz w:val="24"/>
        </w:rPr>
        <w:t>this,</w:t>
      </w:r>
      <w:r w:rsidRPr="00D91F82">
        <w:rPr>
          <w:rFonts w:cstheme="minorHAnsi"/>
          <w:b/>
          <w:color w:val="FF0000"/>
          <w:sz w:val="24"/>
        </w:rPr>
        <w:t xml:space="preserve"> then please email me.</w:t>
      </w:r>
      <w:r>
        <w:rPr>
          <w:rFonts w:cstheme="minorHAnsi"/>
          <w:b/>
          <w:color w:val="FF0000"/>
          <w:sz w:val="24"/>
        </w:rPr>
        <w:t xml:space="preserve"> </w:t>
      </w:r>
      <w:r w:rsidRPr="00D91F82">
        <w:rPr>
          <w:rFonts w:cstheme="minorHAnsi"/>
          <w:b/>
          <w:color w:val="FF0000"/>
          <w:sz w:val="24"/>
        </w:rPr>
        <w:sym w:font="Wingdings" w:char="F04A"/>
      </w:r>
      <w:r>
        <w:rPr>
          <w:rFonts w:cstheme="minorHAnsi"/>
          <w:b/>
          <w:color w:val="FF0000"/>
          <w:sz w:val="24"/>
        </w:rPr>
        <w:t xml:space="preserve"> </w:t>
      </w:r>
    </w:p>
    <w:p w:rsidR="00AD0C3A" w:rsidRDefault="00AD0C3A" w:rsidP="00AD0C3A">
      <w:pPr>
        <w:rPr>
          <w:rFonts w:cstheme="minorHAnsi"/>
          <w:sz w:val="28"/>
          <w:u w:val="single"/>
        </w:rPr>
      </w:pPr>
      <w:r w:rsidRPr="003A3ABC">
        <w:rPr>
          <w:rFonts w:cstheme="minorHAnsi"/>
          <w:sz w:val="28"/>
          <w:u w:val="single"/>
        </w:rPr>
        <w:t>Communication and Language</w:t>
      </w:r>
      <w:r>
        <w:rPr>
          <w:rFonts w:cstheme="minorHAnsi"/>
          <w:sz w:val="28"/>
          <w:u w:val="single"/>
        </w:rPr>
        <w:t xml:space="preserve"> ideas!</w:t>
      </w:r>
      <w:r w:rsidRPr="003A3ABC">
        <w:rPr>
          <w:rFonts w:cstheme="minorHAnsi"/>
          <w:sz w:val="28"/>
          <w:u w:val="single"/>
        </w:rPr>
        <w:br/>
      </w:r>
      <w:r w:rsidRPr="003A3ABC">
        <w:rPr>
          <w:rFonts w:cstheme="minorHAnsi"/>
          <w:sz w:val="28"/>
        </w:rPr>
        <w:t>One of the most crucial areas of development in Early Years is the ability to listen, pay attention and communicate with those around them. Use these ideas for 15 minutes a day (minimum) of talk time.</w:t>
      </w:r>
      <w:r w:rsidRPr="003A3ABC">
        <w:rPr>
          <w:rFonts w:cstheme="minorHAnsi"/>
          <w:sz w:val="28"/>
          <w:u w:val="single"/>
        </w:rPr>
        <w:t xml:space="preserve"> </w:t>
      </w:r>
    </w:p>
    <w:p w:rsidR="00AD0C3A" w:rsidRPr="00C16EBC" w:rsidRDefault="00AD0C3A" w:rsidP="00AD0C3A">
      <w:pPr>
        <w:pStyle w:val="ListParagraph"/>
        <w:numPr>
          <w:ilvl w:val="0"/>
          <w:numId w:val="7"/>
        </w:numPr>
        <w:rPr>
          <w:rFonts w:cstheme="minorHAnsi"/>
          <w:sz w:val="28"/>
          <w:szCs w:val="28"/>
        </w:rPr>
      </w:pPr>
      <w:r w:rsidRPr="00C16EBC">
        <w:rPr>
          <w:rFonts w:cstheme="minorHAnsi"/>
          <w:sz w:val="28"/>
          <w:szCs w:val="28"/>
        </w:rPr>
        <w:t>Using the Helicopter link I sent out last week, have a go at telling and writing your own!</w:t>
      </w:r>
    </w:p>
    <w:p w:rsidR="00C16EBC" w:rsidRDefault="00C16EBC" w:rsidP="00C16EBC">
      <w:pPr>
        <w:pStyle w:val="ListParagraph"/>
        <w:numPr>
          <w:ilvl w:val="0"/>
          <w:numId w:val="7"/>
        </w:numPr>
        <w:rPr>
          <w:rFonts w:cstheme="minorHAnsi"/>
          <w:sz w:val="28"/>
          <w:szCs w:val="28"/>
        </w:rPr>
      </w:pPr>
      <w:r w:rsidRPr="00C16EBC">
        <w:rPr>
          <w:rFonts w:cstheme="minorHAnsi"/>
          <w:sz w:val="28"/>
          <w:szCs w:val="28"/>
        </w:rPr>
        <w:t>Go through the photograph album or look at picture online – sequence those pictures in age order to begin an understanding of chronology.</w:t>
      </w:r>
    </w:p>
    <w:p w:rsidR="00C16EBC" w:rsidRDefault="00C16EBC" w:rsidP="00C16EBC">
      <w:pPr>
        <w:pStyle w:val="ListParagraph"/>
        <w:numPr>
          <w:ilvl w:val="0"/>
          <w:numId w:val="7"/>
        </w:numPr>
        <w:rPr>
          <w:rFonts w:cstheme="minorHAnsi"/>
          <w:sz w:val="28"/>
          <w:szCs w:val="28"/>
        </w:rPr>
      </w:pPr>
      <w:r>
        <w:rPr>
          <w:rFonts w:cstheme="minorHAnsi"/>
          <w:sz w:val="28"/>
          <w:szCs w:val="28"/>
        </w:rPr>
        <w:t xml:space="preserve">With lots of discussion, draw a picture map of your home. You can use words like ‘left, right, just beside, behind, </w:t>
      </w:r>
      <w:r w:rsidR="00374C36">
        <w:rPr>
          <w:rFonts w:cstheme="minorHAnsi"/>
          <w:sz w:val="28"/>
          <w:szCs w:val="28"/>
        </w:rPr>
        <w:t>etc.</w:t>
      </w:r>
      <w:r>
        <w:rPr>
          <w:rFonts w:cstheme="minorHAnsi"/>
          <w:sz w:val="28"/>
          <w:szCs w:val="28"/>
        </w:rPr>
        <w:t>’</w:t>
      </w:r>
    </w:p>
    <w:p w:rsidR="00C16EBC" w:rsidRPr="00E059EE" w:rsidRDefault="006121DF" w:rsidP="00C16EBC">
      <w:pPr>
        <w:pStyle w:val="ListParagraph"/>
        <w:numPr>
          <w:ilvl w:val="0"/>
          <w:numId w:val="7"/>
        </w:numPr>
        <w:rPr>
          <w:rFonts w:cstheme="minorHAnsi"/>
          <w:sz w:val="28"/>
          <w:szCs w:val="28"/>
        </w:rPr>
      </w:pPr>
      <w:r>
        <w:rPr>
          <w:rFonts w:cstheme="minorHAnsi"/>
          <w:sz w:val="28"/>
          <w:szCs w:val="28"/>
        </w:rPr>
        <w:t xml:space="preserve">Spot the difference! Another brilliant way to promote focus and language is through spot the difference </w:t>
      </w:r>
      <w:r w:rsidR="005D6C9D">
        <w:rPr>
          <w:rFonts w:cstheme="minorHAnsi"/>
          <w:sz w:val="28"/>
          <w:szCs w:val="28"/>
        </w:rPr>
        <w:t>activities</w:t>
      </w:r>
      <w:r>
        <w:rPr>
          <w:rFonts w:cstheme="minorHAnsi"/>
          <w:sz w:val="28"/>
          <w:szCs w:val="28"/>
        </w:rPr>
        <w:t xml:space="preserve">. Please have a go at some of the ones I have attached. I wonder how many differences you’ll see? </w:t>
      </w:r>
      <w:r w:rsidRPr="006121DF">
        <w:rPr>
          <w:rFonts w:cstheme="minorHAnsi"/>
          <w:sz w:val="28"/>
          <w:szCs w:val="28"/>
        </w:rPr>
        <w:sym w:font="Wingdings" w:char="F04A"/>
      </w:r>
      <w:r>
        <w:rPr>
          <w:rFonts w:cstheme="minorHAnsi"/>
          <w:sz w:val="28"/>
          <w:szCs w:val="28"/>
        </w:rPr>
        <w:t xml:space="preserve">  </w:t>
      </w:r>
    </w:p>
    <w:p w:rsidR="00AD0C3A" w:rsidRPr="00E059EE" w:rsidRDefault="00E059EE" w:rsidP="002D4B5F">
      <w:pPr>
        <w:rPr>
          <w:rFonts w:cstheme="minorHAnsi"/>
          <w:b/>
          <w:color w:val="7030A0"/>
          <w:sz w:val="28"/>
          <w:szCs w:val="28"/>
        </w:rPr>
      </w:pPr>
      <w:r w:rsidRPr="00E059EE">
        <w:rPr>
          <w:rFonts w:cstheme="minorHAnsi"/>
          <w:b/>
          <w:color w:val="FFC000" w:themeColor="accent4"/>
          <w:sz w:val="44"/>
          <w:szCs w:val="28"/>
        </w:rPr>
        <w:t xml:space="preserve">Writing challenge! </w:t>
      </w:r>
      <w:r>
        <w:rPr>
          <w:rFonts w:cstheme="minorHAnsi"/>
          <w:b/>
          <w:color w:val="7030A0"/>
          <w:sz w:val="28"/>
          <w:szCs w:val="28"/>
        </w:rPr>
        <w:t>Have a go at mak</w:t>
      </w:r>
      <w:r w:rsidRPr="00E059EE">
        <w:rPr>
          <w:rFonts w:cstheme="minorHAnsi"/>
          <w:b/>
          <w:color w:val="7030A0"/>
          <w:sz w:val="28"/>
          <w:szCs w:val="28"/>
        </w:rPr>
        <w:t>ing and writing your own postcard to send to someone. It could be a family member or a friend. I wonder what you will te</w:t>
      </w:r>
      <w:r>
        <w:rPr>
          <w:rFonts w:cstheme="minorHAnsi"/>
          <w:b/>
          <w:color w:val="7030A0"/>
          <w:sz w:val="28"/>
          <w:szCs w:val="28"/>
        </w:rPr>
        <w:t>ll them about your time at home? P</w:t>
      </w:r>
      <w:r w:rsidRPr="00E059EE">
        <w:rPr>
          <w:rFonts w:cstheme="minorHAnsi"/>
          <w:b/>
          <w:color w:val="7030A0"/>
          <w:sz w:val="28"/>
          <w:szCs w:val="28"/>
        </w:rPr>
        <w:t>erhaps you have some questions you want to ask?</w:t>
      </w:r>
      <w:r>
        <w:rPr>
          <w:rFonts w:cstheme="minorHAnsi"/>
          <w:b/>
          <w:color w:val="7030A0"/>
          <w:sz w:val="28"/>
          <w:szCs w:val="28"/>
        </w:rPr>
        <w:t xml:space="preserve"> </w:t>
      </w:r>
      <w:r w:rsidRPr="00E059EE">
        <w:rPr>
          <w:rFonts w:cstheme="minorHAnsi"/>
          <w:b/>
          <w:color w:val="FFC000" w:themeColor="accent4"/>
          <w:sz w:val="28"/>
          <w:szCs w:val="28"/>
        </w:rPr>
        <w:t xml:space="preserve">I’d love to see your writing on tapestry! </w:t>
      </w:r>
      <w:r w:rsidRPr="00E059EE">
        <w:rPr>
          <w:rFonts w:cstheme="minorHAnsi"/>
          <w:b/>
          <w:color w:val="FFC000" w:themeColor="accent4"/>
          <w:sz w:val="28"/>
          <w:szCs w:val="28"/>
        </w:rPr>
        <w:sym w:font="Wingdings" w:char="F04A"/>
      </w:r>
    </w:p>
    <w:tbl>
      <w:tblPr>
        <w:tblStyle w:val="TableGrid"/>
        <w:tblpPr w:leftFromText="180" w:rightFromText="180" w:vertAnchor="text" w:horzAnchor="margin" w:tblpY="301"/>
        <w:tblW w:w="14312" w:type="dxa"/>
        <w:tblLook w:val="04A0" w:firstRow="1" w:lastRow="0" w:firstColumn="1" w:lastColumn="0" w:noHBand="0" w:noVBand="1"/>
      </w:tblPr>
      <w:tblGrid>
        <w:gridCol w:w="7366"/>
        <w:gridCol w:w="6946"/>
      </w:tblGrid>
      <w:tr w:rsidR="00AF252B" w:rsidRPr="003A3ABC" w:rsidTr="00AF252B">
        <w:trPr>
          <w:trHeight w:val="515"/>
        </w:trPr>
        <w:tc>
          <w:tcPr>
            <w:tcW w:w="7366" w:type="dxa"/>
          </w:tcPr>
          <w:p w:rsidR="00AF252B" w:rsidRPr="003A3ABC" w:rsidRDefault="00AF252B" w:rsidP="00AF252B">
            <w:pPr>
              <w:rPr>
                <w:rFonts w:cstheme="minorHAnsi"/>
                <w:sz w:val="32"/>
              </w:rPr>
            </w:pPr>
            <w:r w:rsidRPr="003A3ABC">
              <w:rPr>
                <w:rFonts w:cstheme="minorHAnsi"/>
                <w:sz w:val="32"/>
              </w:rPr>
              <w:lastRenderedPageBreak/>
              <w:t>Writing/phonics  (for five sessions)</w:t>
            </w:r>
          </w:p>
        </w:tc>
        <w:tc>
          <w:tcPr>
            <w:tcW w:w="6946" w:type="dxa"/>
          </w:tcPr>
          <w:p w:rsidR="00AF252B" w:rsidRPr="003A3ABC" w:rsidRDefault="00AF252B" w:rsidP="00AF252B">
            <w:pPr>
              <w:rPr>
                <w:rFonts w:cstheme="minorHAnsi"/>
                <w:sz w:val="32"/>
              </w:rPr>
            </w:pPr>
            <w:r w:rsidRPr="003A3ABC">
              <w:rPr>
                <w:rFonts w:cstheme="minorHAnsi"/>
                <w:sz w:val="32"/>
              </w:rPr>
              <w:t>Maths (for five sessions)</w:t>
            </w:r>
          </w:p>
        </w:tc>
      </w:tr>
      <w:tr w:rsidR="00AF252B" w:rsidRPr="003A3ABC" w:rsidTr="00CE3951">
        <w:trPr>
          <w:trHeight w:val="1408"/>
        </w:trPr>
        <w:tc>
          <w:tcPr>
            <w:tcW w:w="7366" w:type="dxa"/>
          </w:tcPr>
          <w:p w:rsidR="00AF252B" w:rsidRPr="003A3ABC" w:rsidRDefault="00AF252B" w:rsidP="00AF252B">
            <w:pPr>
              <w:pStyle w:val="ListParagraph"/>
              <w:numPr>
                <w:ilvl w:val="0"/>
                <w:numId w:val="3"/>
              </w:numPr>
              <w:rPr>
                <w:rFonts w:cstheme="minorHAnsi"/>
                <w:sz w:val="24"/>
                <w:highlight w:val="yellow"/>
              </w:rPr>
            </w:pPr>
            <w:r w:rsidRPr="003A3ABC">
              <w:rPr>
                <w:rFonts w:cstheme="minorHAnsi"/>
                <w:sz w:val="24"/>
                <w:highlight w:val="yellow"/>
              </w:rPr>
              <w:t xml:space="preserve">Speedy sounds </w:t>
            </w:r>
            <w:r w:rsidRPr="00BF72D3">
              <w:rPr>
                <w:rFonts w:cstheme="minorHAnsi"/>
                <w:b/>
                <w:sz w:val="24"/>
                <w:highlight w:val="yellow"/>
                <w:u w:val="single"/>
              </w:rPr>
              <w:t>everyday</w:t>
            </w:r>
            <w:r w:rsidRPr="003A3ABC">
              <w:rPr>
                <w:rFonts w:cstheme="minorHAnsi"/>
                <w:sz w:val="24"/>
                <w:highlight w:val="yellow"/>
              </w:rPr>
              <w:t xml:space="preserve"> using flashcards!</w:t>
            </w:r>
          </w:p>
          <w:p w:rsidR="00AF252B" w:rsidRPr="00AF252B" w:rsidRDefault="00AF252B" w:rsidP="00C15C45">
            <w:pPr>
              <w:rPr>
                <w:sz w:val="24"/>
              </w:rPr>
            </w:pPr>
            <w:r w:rsidRPr="00AF252B">
              <w:rPr>
                <w:highlight w:val="magenta"/>
              </w:rPr>
              <w:t>Monday</w:t>
            </w:r>
            <w:r w:rsidR="00536409">
              <w:t xml:space="preserve"> –  </w:t>
            </w:r>
            <w:r w:rsidR="004A0EA6">
              <w:t xml:space="preserve"> </w:t>
            </w:r>
            <w:r w:rsidR="004A0EA6">
              <w:t xml:space="preserve">Watch ‘ar’ digraph video on tapestry and see if you can join in with the blending video.  Choose any of the ‘ar’ words and have a go at writing your own sentence! </w:t>
            </w:r>
            <w:r w:rsidR="004A0EA6">
              <w:sym w:font="Wingdings" w:char="F04A"/>
            </w:r>
          </w:p>
          <w:p w:rsidR="00AF252B" w:rsidRPr="00AF252B" w:rsidRDefault="00AF252B" w:rsidP="00AF252B">
            <w:pPr>
              <w:rPr>
                <w:color w:val="FF0000"/>
              </w:rPr>
            </w:pPr>
          </w:p>
          <w:p w:rsidR="00137184" w:rsidRDefault="00AF252B" w:rsidP="00AF252B">
            <w:r w:rsidRPr="003448FE">
              <w:rPr>
                <w:highlight w:val="magenta"/>
              </w:rPr>
              <w:t>Tuesday</w:t>
            </w:r>
            <w:r>
              <w:t xml:space="preserve"> –  </w:t>
            </w:r>
            <w:r w:rsidR="00C15C45">
              <w:t xml:space="preserve"> </w:t>
            </w:r>
            <w:r w:rsidR="00536409">
              <w:t xml:space="preserve"> </w:t>
            </w:r>
            <w:r w:rsidR="004A0EA6">
              <w:t xml:space="preserve"> </w:t>
            </w:r>
            <w:r w:rsidR="004A0EA6">
              <w:t xml:space="preserve">Watch ‘or’ digraph video on tapestry and see if you can join in with the blending video. Have a go at the ‘or’ roll and read attached. You can have as many goes as you like!  </w:t>
            </w:r>
          </w:p>
          <w:p w:rsidR="00137184" w:rsidRDefault="00AF252B" w:rsidP="00536409">
            <w:r>
              <w:br/>
            </w:r>
            <w:r w:rsidRPr="003448FE">
              <w:rPr>
                <w:highlight w:val="magenta"/>
              </w:rPr>
              <w:t>Wednesday</w:t>
            </w:r>
            <w:r>
              <w:t xml:space="preserve"> –</w:t>
            </w:r>
            <w:r w:rsidR="00D90214">
              <w:t xml:space="preserve">  </w:t>
            </w:r>
            <w:r w:rsidR="004A0EA6">
              <w:t xml:space="preserve"> </w:t>
            </w:r>
            <w:r w:rsidR="004A0EA6">
              <w:t>Watch ‘ow’ digraph video on tapestry and see if you can join in with the blending video. Can you write some flashcards with ow words on them? Ask and adult to hide them around your home. If you get the word correct when you find it, you can keep the card – if not, then it gets hidden again! (Words: cow, now, how, clown, down, frown, brown)</w:t>
            </w:r>
          </w:p>
          <w:p w:rsidR="00C15C45" w:rsidRDefault="00C15C45" w:rsidP="003448FE"/>
          <w:p w:rsidR="003448FE" w:rsidRDefault="00AF252B" w:rsidP="00536409">
            <w:r>
              <w:br/>
            </w:r>
            <w:r w:rsidRPr="003448FE">
              <w:rPr>
                <w:highlight w:val="magenta"/>
              </w:rPr>
              <w:t>Thursday</w:t>
            </w:r>
            <w:r>
              <w:t xml:space="preserve"> –</w:t>
            </w:r>
            <w:r w:rsidR="00C15C45">
              <w:t xml:space="preserve">  </w:t>
            </w:r>
            <w:r w:rsidR="004A0EA6">
              <w:t xml:space="preserve"> </w:t>
            </w:r>
            <w:r w:rsidR="004872B0">
              <w:t>Phase 3</w:t>
            </w:r>
            <w:r w:rsidR="004A0EA6">
              <w:t xml:space="preserve"> Tricky Word Scavenger Hunt! Use the attachment to remind yourself of all the tricky words we have learnt so far. Can you have a go at the scavenger hunt?</w:t>
            </w:r>
            <w:r w:rsidR="00536409">
              <w:t xml:space="preserve"> </w:t>
            </w:r>
            <w:r w:rsidR="00D90214">
              <w:t xml:space="preserve"> </w:t>
            </w:r>
            <w:bookmarkStart w:id="0" w:name="_GoBack"/>
            <w:bookmarkEnd w:id="0"/>
          </w:p>
          <w:p w:rsidR="003448FE" w:rsidRDefault="003448FE" w:rsidP="00AF252B"/>
          <w:p w:rsidR="00BD7834" w:rsidRDefault="00AF252B" w:rsidP="00D90214">
            <w:r>
              <w:br/>
            </w:r>
            <w:r w:rsidRPr="003448FE">
              <w:rPr>
                <w:highlight w:val="magenta"/>
              </w:rPr>
              <w:t>Friday</w:t>
            </w:r>
            <w:r>
              <w:t xml:space="preserve"> </w:t>
            </w:r>
            <w:r w:rsidR="003448FE">
              <w:t>–</w:t>
            </w:r>
            <w:r w:rsidR="00D90214">
              <w:t xml:space="preserve"> </w:t>
            </w:r>
            <w:r w:rsidR="008A2EEF">
              <w:t xml:space="preserve">Bank Holiday </w:t>
            </w:r>
            <w:r w:rsidR="008A2EEF">
              <w:sym w:font="Wingdings" w:char="F04A"/>
            </w:r>
            <w:r w:rsidR="008A2EEF">
              <w:t xml:space="preserve"> </w:t>
            </w:r>
          </w:p>
          <w:p w:rsidR="00146719" w:rsidRPr="00230DF0" w:rsidRDefault="00F967D2" w:rsidP="00BD7834">
            <w:pPr>
              <w:rPr>
                <w:color w:val="385623" w:themeColor="accent6" w:themeShade="80"/>
              </w:rPr>
            </w:pPr>
            <w:r>
              <w:rPr>
                <w:noProof/>
                <w:lang w:eastAsia="en-GB"/>
              </w:rPr>
              <mc:AlternateContent>
                <mc:Choice Requires="wps">
                  <w:drawing>
                    <wp:anchor distT="45720" distB="45720" distL="114300" distR="114300" simplePos="0" relativeHeight="251683840" behindDoc="1" locked="0" layoutInCell="1" allowOverlap="1" wp14:anchorId="7692EBF0" wp14:editId="7D723CD6">
                      <wp:simplePos x="0" y="0"/>
                      <wp:positionH relativeFrom="column">
                        <wp:posOffset>1905782</wp:posOffset>
                      </wp:positionH>
                      <wp:positionV relativeFrom="paragraph">
                        <wp:posOffset>187783</wp:posOffset>
                      </wp:positionV>
                      <wp:extent cx="1116330" cy="871220"/>
                      <wp:effectExtent l="0" t="0" r="26670" b="24130"/>
                      <wp:wrapTight wrapText="bothSides">
                        <wp:wrapPolygon edited="0">
                          <wp:start x="0" y="0"/>
                          <wp:lineTo x="0" y="21726"/>
                          <wp:lineTo x="21747" y="21726"/>
                          <wp:lineTo x="21747"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87122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rsidR="00F967D2" w:rsidRDefault="00F967D2">
                                  <w:r>
                                    <w:t>Remember to use these two great apps/sites.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2EBF0" id="_x0000_t202" coordsize="21600,21600" o:spt="202" path="m,l,21600r21600,l21600,xe">
                      <v:stroke joinstyle="miter"/>
                      <v:path gradientshapeok="t" o:connecttype="rect"/>
                    </v:shapetype>
                    <v:shape id="Text Box 2" o:spid="_x0000_s1026" type="#_x0000_t202" style="position:absolute;margin-left:150.05pt;margin-top:14.8pt;width:87.9pt;height:68.6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" fillcolor="#4f7ac7 [3032]" strokecolor="#4472c4 [3208]" strokeweight=".5pt">
                      <v:fill color2="#416fc3 [3176]" rotate="t" colors="0 #6083cb;.5 #3e70ca;1 #2e61ba" focus="100%" type="gradient">
                        <o:fill v:ext="view" type="gradientUnscaled"/>
                      </v:fill>
                      <v:textbox>
                        <w:txbxContent>
                          <w:p w:rsidR="00F967D2" w:rsidRDefault="00F967D2">
                            <w:r>
                              <w:t>Remember to use these two great apps/sites.</w:t>
                            </w:r>
                          </w:p>
                        </w:txbxContent>
                      </v:textbox>
                      <w10:wrap type="tight"/>
                    </v:shape>
                  </w:pict>
                </mc:Fallback>
              </mc:AlternateContent>
            </w:r>
            <w:r>
              <w:rPr>
                <w:noProof/>
                <w:lang w:eastAsia="en-GB"/>
              </w:rPr>
              <w:drawing>
                <wp:anchor distT="0" distB="0" distL="114300" distR="114300" simplePos="0" relativeHeight="251680768" behindDoc="1" locked="0" layoutInCell="1" allowOverlap="1" wp14:anchorId="5EF7BAA5" wp14:editId="60C03DD5">
                  <wp:simplePos x="0" y="0"/>
                  <wp:positionH relativeFrom="column">
                    <wp:posOffset>3096481</wp:posOffset>
                  </wp:positionH>
                  <wp:positionV relativeFrom="paragraph">
                    <wp:posOffset>198090</wp:posOffset>
                  </wp:positionV>
                  <wp:extent cx="1509395" cy="850265"/>
                  <wp:effectExtent l="0" t="0" r="0" b="6985"/>
                  <wp:wrapTight wrapText="bothSides">
                    <wp:wrapPolygon edited="0">
                      <wp:start x="0" y="0"/>
                      <wp:lineTo x="0" y="21294"/>
                      <wp:lineTo x="21264" y="21294"/>
                      <wp:lineTo x="21264"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939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1" locked="0" layoutInCell="1" allowOverlap="1" wp14:anchorId="4A10F1D0" wp14:editId="0719A5D0">
                  <wp:simplePos x="0" y="0"/>
                  <wp:positionH relativeFrom="column">
                    <wp:posOffset>-29358</wp:posOffset>
                  </wp:positionH>
                  <wp:positionV relativeFrom="paragraph">
                    <wp:posOffset>168305</wp:posOffset>
                  </wp:positionV>
                  <wp:extent cx="1871493" cy="912744"/>
                  <wp:effectExtent l="0" t="0" r="0" b="1905"/>
                  <wp:wrapTight wrapText="bothSides">
                    <wp:wrapPolygon edited="0">
                      <wp:start x="0" y="0"/>
                      <wp:lineTo x="0" y="21194"/>
                      <wp:lineTo x="21329" y="21194"/>
                      <wp:lineTo x="21329"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493" cy="912744"/>
                          </a:xfrm>
                          <a:prstGeom prst="rect">
                            <a:avLst/>
                          </a:prstGeom>
                          <a:noFill/>
                          <a:ln>
                            <a:noFill/>
                          </a:ln>
                        </pic:spPr>
                      </pic:pic>
                    </a:graphicData>
                  </a:graphic>
                </wp:anchor>
              </w:drawing>
            </w:r>
          </w:p>
        </w:tc>
        <w:tc>
          <w:tcPr>
            <w:tcW w:w="6946" w:type="dxa"/>
          </w:tcPr>
          <w:p w:rsidR="00146719" w:rsidRDefault="00146719" w:rsidP="00BB4FFD">
            <w:pPr>
              <w:rPr>
                <w:rFonts w:cstheme="minorHAnsi"/>
                <w:i/>
                <w:color w:val="FF0000"/>
                <w:sz w:val="24"/>
              </w:rPr>
            </w:pPr>
            <w:r w:rsidRPr="00E5719E">
              <w:rPr>
                <w:rFonts w:cstheme="minorHAnsi"/>
              </w:rPr>
              <w:t>Addition and subtraction.</w:t>
            </w:r>
            <w:r w:rsidR="00E5719E" w:rsidRPr="00E5719E">
              <w:rPr>
                <w:rFonts w:cstheme="minorHAnsi"/>
              </w:rPr>
              <w:t xml:space="preserve"> The Early Learning Goal for children in </w:t>
            </w:r>
            <w:r w:rsidR="005D6C9D" w:rsidRPr="00E5719E">
              <w:rPr>
                <w:rFonts w:cstheme="minorHAnsi"/>
              </w:rPr>
              <w:t>Reception -</w:t>
            </w:r>
            <w:r w:rsidR="00E5719E" w:rsidRPr="00E5719E">
              <w:rPr>
                <w:rFonts w:cstheme="minorHAnsi"/>
              </w:rPr>
              <w:t xml:space="preserve"> </w:t>
            </w:r>
            <w:r w:rsidR="00E5719E" w:rsidRPr="00E5719E">
              <w:rPr>
                <w:rFonts w:cstheme="minorHAnsi"/>
                <w:i/>
                <w:color w:val="FF0000"/>
                <w:sz w:val="24"/>
              </w:rPr>
              <w:t>‘Using quantities and objects, they add and subtract two single-digit numbers and count on or back to find the answer’</w:t>
            </w:r>
            <w:r w:rsidR="00CA533C">
              <w:rPr>
                <w:rFonts w:cstheme="minorHAnsi"/>
                <w:i/>
                <w:color w:val="FF0000"/>
                <w:sz w:val="24"/>
              </w:rPr>
              <w:t>.</w:t>
            </w:r>
          </w:p>
          <w:p w:rsidR="00CA533C" w:rsidRPr="00AD6485" w:rsidRDefault="00CA533C" w:rsidP="00BB4FFD">
            <w:pPr>
              <w:rPr>
                <w:rFonts w:cstheme="minorHAnsi"/>
                <w:highlight w:val="magenta"/>
              </w:rPr>
            </w:pPr>
            <w:r w:rsidRPr="00AD6485">
              <w:rPr>
                <w:rFonts w:cstheme="minorHAnsi"/>
                <w:sz w:val="24"/>
              </w:rPr>
              <w:t>This week we will focus in depth on number bonds to five before</w:t>
            </w:r>
            <w:r w:rsidR="00AD6485" w:rsidRPr="00AD6485">
              <w:rPr>
                <w:rFonts w:cstheme="minorHAnsi"/>
                <w:sz w:val="24"/>
              </w:rPr>
              <w:t xml:space="preserve"> moving onto to addition and subtraction using and tow 1-digit numbers. </w:t>
            </w:r>
          </w:p>
          <w:p w:rsidR="00146719" w:rsidRDefault="00146719" w:rsidP="00BB4FFD">
            <w:pPr>
              <w:rPr>
                <w:rFonts w:cstheme="minorHAnsi"/>
                <w:highlight w:val="magenta"/>
              </w:rPr>
            </w:pPr>
          </w:p>
          <w:p w:rsidR="00BB4FFD" w:rsidRDefault="00BB4FFD" w:rsidP="00BB4FFD">
            <w:pPr>
              <w:rPr>
                <w:rFonts w:cstheme="minorHAnsi"/>
              </w:rPr>
            </w:pPr>
            <w:r w:rsidRPr="00DC3AE4">
              <w:rPr>
                <w:rFonts w:cstheme="minorHAnsi"/>
                <w:highlight w:val="magenta"/>
              </w:rPr>
              <w:t>Monday</w:t>
            </w:r>
            <w:r w:rsidRPr="00DC3AE4">
              <w:rPr>
                <w:rFonts w:cstheme="minorHAnsi"/>
              </w:rPr>
              <w:t xml:space="preserve"> –</w:t>
            </w:r>
            <w:r w:rsidR="00726850">
              <w:rPr>
                <w:rFonts w:cstheme="minorHAnsi"/>
              </w:rPr>
              <w:t xml:space="preserve"> </w:t>
            </w:r>
            <w:r w:rsidR="00726850" w:rsidRPr="00CA533C">
              <w:rPr>
                <w:rFonts w:cstheme="minorHAnsi"/>
                <w:color w:val="5B9BD5" w:themeColor="accent1"/>
              </w:rPr>
              <w:t xml:space="preserve">Introducing ZERO! </w:t>
            </w:r>
            <w:r w:rsidR="00726850">
              <w:rPr>
                <w:rFonts w:cstheme="minorHAnsi"/>
              </w:rPr>
              <w:t xml:space="preserve">Understanding that 0 is the absence of something is a really important skill. Watch the </w:t>
            </w:r>
            <w:r w:rsidR="008A2EEF">
              <w:rPr>
                <w:rFonts w:cstheme="minorHAnsi"/>
              </w:rPr>
              <w:t xml:space="preserve">introduction </w:t>
            </w:r>
            <w:r w:rsidR="00726850">
              <w:rPr>
                <w:rFonts w:cstheme="minorHAnsi"/>
              </w:rPr>
              <w:t xml:space="preserve">video on tapestry and have a look at the </w:t>
            </w:r>
            <w:r w:rsidR="005D6C9D">
              <w:rPr>
                <w:rFonts w:cstheme="minorHAnsi"/>
              </w:rPr>
              <w:t>activities</w:t>
            </w:r>
            <w:r w:rsidR="00726850">
              <w:rPr>
                <w:rFonts w:cstheme="minorHAnsi"/>
              </w:rPr>
              <w:t xml:space="preserve"> that come with it.  </w:t>
            </w:r>
          </w:p>
          <w:p w:rsidR="00E5719E" w:rsidRPr="00DC3AE4" w:rsidRDefault="00E5719E" w:rsidP="00BB4FFD">
            <w:pPr>
              <w:rPr>
                <w:rFonts w:cstheme="minorHAnsi"/>
              </w:rPr>
            </w:pPr>
          </w:p>
          <w:p w:rsidR="00BB4FFD" w:rsidRPr="00ED20B3" w:rsidRDefault="00BB4FFD" w:rsidP="00ED20B3">
            <w:pPr>
              <w:rPr>
                <w:rFonts w:cstheme="minorHAnsi"/>
              </w:rPr>
            </w:pPr>
            <w:r w:rsidRPr="00ED20B3">
              <w:rPr>
                <w:rFonts w:cstheme="minorHAnsi"/>
                <w:highlight w:val="magenta"/>
              </w:rPr>
              <w:t>Tuesday</w:t>
            </w:r>
            <w:r w:rsidRPr="00ED20B3">
              <w:rPr>
                <w:rFonts w:cstheme="minorHAnsi"/>
              </w:rPr>
              <w:t xml:space="preserve"> – </w:t>
            </w:r>
            <w:r w:rsidR="00CA533C" w:rsidRPr="00CA533C">
              <w:rPr>
                <w:rFonts w:cstheme="minorHAnsi"/>
                <w:color w:val="5B9BD5" w:themeColor="accent1"/>
              </w:rPr>
              <w:t xml:space="preserve">Number bonds to five! </w:t>
            </w:r>
            <w:r w:rsidR="00CA533C" w:rsidRPr="00CA533C">
              <w:rPr>
                <w:rFonts w:cstheme="minorHAnsi"/>
              </w:rPr>
              <w:t>Watch the video on tapestry. Find five (</w:t>
            </w:r>
            <w:r w:rsidR="005D6C9D">
              <w:rPr>
                <w:rFonts w:cstheme="minorHAnsi"/>
              </w:rPr>
              <w:t>‘</w:t>
            </w:r>
            <w:r w:rsidR="00CA533C" w:rsidRPr="00CA533C">
              <w:rPr>
                <w:rFonts w:cstheme="minorHAnsi"/>
              </w:rPr>
              <w:t>throwable</w:t>
            </w:r>
            <w:r w:rsidR="005D6C9D">
              <w:rPr>
                <w:rFonts w:cstheme="minorHAnsi"/>
              </w:rPr>
              <w:t>’</w:t>
            </w:r>
            <w:r w:rsidR="00CA533C" w:rsidRPr="00CA533C">
              <w:rPr>
                <w:rFonts w:cstheme="minorHAnsi"/>
              </w:rPr>
              <w:t>) objects and a bowl/bucket. Have a go at throwing them into the bucket. How many went in? How many went outside? Think about how you can record that on a part-part whole to show a number bond to 5!</w:t>
            </w:r>
          </w:p>
          <w:p w:rsidR="00FC49B2" w:rsidRPr="00FC49B2" w:rsidRDefault="00BB4FFD" w:rsidP="00D17D83">
            <w:pPr>
              <w:rPr>
                <w:rFonts w:cstheme="minorHAnsi"/>
              </w:rPr>
            </w:pPr>
            <w:r w:rsidRPr="00DC3AE4">
              <w:rPr>
                <w:rFonts w:cstheme="minorHAnsi"/>
              </w:rPr>
              <w:br/>
            </w:r>
            <w:r w:rsidRPr="00DC3AE4">
              <w:rPr>
                <w:rFonts w:cstheme="minorHAnsi"/>
                <w:highlight w:val="magenta"/>
              </w:rPr>
              <w:t>Wednesday</w:t>
            </w:r>
            <w:r w:rsidRPr="00DC3AE4">
              <w:rPr>
                <w:rFonts w:cstheme="minorHAnsi"/>
              </w:rPr>
              <w:t xml:space="preserve"> –  </w:t>
            </w:r>
            <w:r w:rsidR="00FC49B2" w:rsidRPr="00DC3AE4">
              <w:rPr>
                <w:rFonts w:cstheme="minorHAnsi"/>
              </w:rPr>
              <w:t xml:space="preserve"> </w:t>
            </w:r>
            <w:r w:rsidR="00CA533C" w:rsidRPr="00CA533C">
              <w:rPr>
                <w:rFonts w:cstheme="minorHAnsi"/>
                <w:color w:val="5B9BD5" w:themeColor="accent1"/>
              </w:rPr>
              <w:t xml:space="preserve">Number bonds to five! </w:t>
            </w:r>
            <w:r w:rsidR="00CA533C" w:rsidRPr="00CA533C">
              <w:rPr>
                <w:rFonts w:cstheme="minorHAnsi"/>
              </w:rPr>
              <w:t xml:space="preserve">Watch the video on tapestry as we learn different representations of 5. </w:t>
            </w:r>
            <w:r w:rsidR="008A2EEF">
              <w:rPr>
                <w:rFonts w:cstheme="minorHAnsi"/>
              </w:rPr>
              <w:t>Have a go at some problem solving!</w:t>
            </w:r>
          </w:p>
          <w:p w:rsidR="00BB4FFD" w:rsidRPr="00DC3AE4" w:rsidRDefault="00BB4FFD" w:rsidP="00BB4FFD">
            <w:pPr>
              <w:rPr>
                <w:rFonts w:cstheme="minorHAnsi"/>
              </w:rPr>
            </w:pPr>
          </w:p>
          <w:p w:rsidR="009B3935" w:rsidRDefault="00BB4FFD" w:rsidP="00DC3AE4">
            <w:pPr>
              <w:rPr>
                <w:rFonts w:cstheme="minorHAnsi"/>
              </w:rPr>
            </w:pPr>
            <w:r w:rsidRPr="00DC3AE4">
              <w:rPr>
                <w:rFonts w:cstheme="minorHAnsi"/>
                <w:highlight w:val="magenta"/>
              </w:rPr>
              <w:t>Thursday</w:t>
            </w:r>
            <w:r w:rsidRPr="00DC3AE4">
              <w:rPr>
                <w:rFonts w:cstheme="minorHAnsi"/>
              </w:rPr>
              <w:t xml:space="preserve"> –  </w:t>
            </w:r>
            <w:r w:rsidR="00FC49B2" w:rsidRPr="00DC3AE4">
              <w:rPr>
                <w:rFonts w:cstheme="minorHAnsi"/>
              </w:rPr>
              <w:t xml:space="preserve"> </w:t>
            </w:r>
            <w:r w:rsidR="008A2EEF">
              <w:rPr>
                <w:rFonts w:cstheme="minorHAnsi"/>
              </w:rPr>
              <w:t xml:space="preserve"> </w:t>
            </w:r>
            <w:r w:rsidR="009B3935">
              <w:rPr>
                <w:rFonts w:cstheme="minorHAnsi"/>
              </w:rPr>
              <w:t xml:space="preserve">Please check tapestry for the activity set for your child. </w:t>
            </w:r>
            <w:r w:rsidR="009B3935" w:rsidRPr="009B3935">
              <w:rPr>
                <w:rFonts w:cstheme="minorHAnsi"/>
              </w:rPr>
              <w:sym w:font="Wingdings" w:char="F04A"/>
            </w:r>
          </w:p>
          <w:p w:rsidR="00BB4FFD" w:rsidRPr="00DC3AE4" w:rsidRDefault="0017085A" w:rsidP="00DC3AE4">
            <w:pPr>
              <w:rPr>
                <w:rFonts w:cstheme="minorHAnsi"/>
                <w:sz w:val="24"/>
              </w:rPr>
            </w:pPr>
            <w:r>
              <w:rPr>
                <w:rFonts w:cstheme="minorHAnsi"/>
                <w:sz w:val="24"/>
              </w:rPr>
              <w:br/>
            </w:r>
          </w:p>
          <w:p w:rsidR="00BB4FFD" w:rsidRDefault="00BB4FFD" w:rsidP="00FC49B2">
            <w:pPr>
              <w:rPr>
                <w:rFonts w:cstheme="minorHAnsi"/>
                <w:sz w:val="24"/>
              </w:rPr>
            </w:pPr>
            <w:r w:rsidRPr="00DC3AE4">
              <w:rPr>
                <w:rFonts w:cstheme="minorHAnsi"/>
                <w:highlight w:val="magenta"/>
              </w:rPr>
              <w:t>Friday</w:t>
            </w:r>
            <w:r w:rsidRPr="00DC3AE4">
              <w:rPr>
                <w:rFonts w:cstheme="minorHAnsi"/>
              </w:rPr>
              <w:t xml:space="preserve"> –  </w:t>
            </w:r>
            <w:r w:rsidR="008A2EEF">
              <w:rPr>
                <w:rFonts w:cstheme="minorHAnsi"/>
              </w:rPr>
              <w:t>Bank Holiday!</w:t>
            </w:r>
          </w:p>
          <w:p w:rsidR="00771146" w:rsidRDefault="00771146" w:rsidP="00FC49B2">
            <w:pPr>
              <w:rPr>
                <w:rFonts w:cstheme="minorHAnsi"/>
                <w:sz w:val="24"/>
              </w:rPr>
            </w:pPr>
          </w:p>
          <w:p w:rsidR="00D91F82" w:rsidRPr="00CE3951" w:rsidRDefault="00D91F82" w:rsidP="00FC49B2">
            <w:pPr>
              <w:rPr>
                <w:rFonts w:cstheme="minorHAnsi"/>
                <w:sz w:val="24"/>
              </w:rPr>
            </w:pPr>
          </w:p>
        </w:tc>
      </w:tr>
    </w:tbl>
    <w:p w:rsidR="002D4B5F" w:rsidRPr="002D4B5F" w:rsidRDefault="002D4B5F" w:rsidP="002D4B5F">
      <w:pPr>
        <w:rPr>
          <w:rFonts w:cstheme="minorHAnsi"/>
          <w:color w:val="FF0000"/>
        </w:rPr>
      </w:pPr>
    </w:p>
    <w:p w:rsidR="00CA26C2" w:rsidRPr="00AA2A3F" w:rsidRDefault="001B4056" w:rsidP="00DF7800">
      <w:pPr>
        <w:rPr>
          <w:rFonts w:cstheme="minorHAnsi"/>
          <w:color w:val="7030A0"/>
        </w:rPr>
      </w:pPr>
      <w:r w:rsidRPr="00676A92">
        <w:rPr>
          <w:rFonts w:cstheme="minorHAnsi"/>
          <w:color w:val="7030A0"/>
        </w:rPr>
        <w:lastRenderedPageBreak/>
        <w:t>I have attached a phonics spotter story for each of the sounds we are learning this week. You coul</w:t>
      </w:r>
      <w:r w:rsidR="00676A92" w:rsidRPr="00676A92">
        <w:rPr>
          <w:rFonts w:cstheme="minorHAnsi"/>
          <w:color w:val="7030A0"/>
        </w:rPr>
        <w:t>d use these as bedtime reading. As you read them, see if your child can spot the words with the sound in them.</w:t>
      </w:r>
    </w:p>
    <w:p w:rsidR="00B97E6B" w:rsidRPr="00D9723B" w:rsidRDefault="00D9723B" w:rsidP="00DF7800">
      <w:pPr>
        <w:rPr>
          <w:rFonts w:cstheme="minorHAnsi"/>
          <w:sz w:val="28"/>
          <w:u w:val="single"/>
        </w:rPr>
      </w:pPr>
      <w:r>
        <w:rPr>
          <w:noProof/>
          <w:lang w:eastAsia="en-GB"/>
        </w:rPr>
        <w:drawing>
          <wp:anchor distT="0" distB="0" distL="114300" distR="114300" simplePos="0" relativeHeight="251691008" behindDoc="1" locked="0" layoutInCell="1" allowOverlap="1" wp14:anchorId="4A44531C" wp14:editId="3A352B38">
            <wp:simplePos x="0" y="0"/>
            <wp:positionH relativeFrom="margin">
              <wp:align>left</wp:align>
            </wp:positionH>
            <wp:positionV relativeFrom="paragraph">
              <wp:posOffset>281940</wp:posOffset>
            </wp:positionV>
            <wp:extent cx="2249805" cy="1264920"/>
            <wp:effectExtent l="0" t="0" r="0" b="0"/>
            <wp:wrapTight wrapText="bothSides">
              <wp:wrapPolygon edited="0">
                <wp:start x="0" y="0"/>
                <wp:lineTo x="0" y="21145"/>
                <wp:lineTo x="21399" y="21145"/>
                <wp:lineTo x="21399"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980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23B">
        <w:rPr>
          <w:noProof/>
          <w:u w:val="single"/>
          <w:lang w:eastAsia="en-GB"/>
        </w:rPr>
        <w:t>Rhyming</w:t>
      </w:r>
    </w:p>
    <w:p w:rsidR="00D9723B" w:rsidRPr="00D9723B" w:rsidRDefault="00D9723B" w:rsidP="00DF7800">
      <w:pPr>
        <w:rPr>
          <w:rFonts w:cstheme="minorHAnsi"/>
          <w:sz w:val="24"/>
        </w:rPr>
      </w:pPr>
      <w:r w:rsidRPr="00D9723B">
        <w:rPr>
          <w:rFonts w:cstheme="minorHAnsi"/>
          <w:sz w:val="24"/>
        </w:rPr>
        <w:t>Rhyme is a really important aspect of children’s learning. Rhyming and repetition helps children to recognise sounds and patterns in words. Have a go at some of the rhyming strings attached. Or you could follow the link below if you prefer an interactive game.</w:t>
      </w:r>
      <w:r w:rsidRPr="00D9723B">
        <w:rPr>
          <w:rFonts w:cstheme="minorHAnsi"/>
          <w:sz w:val="24"/>
        </w:rPr>
        <w:br/>
        <w:t xml:space="preserve">Draw focus to the end of the words and spotting the similarities. </w:t>
      </w:r>
      <w:r w:rsidRPr="00D9723B">
        <w:rPr>
          <w:rFonts w:cstheme="minorHAnsi"/>
          <w:sz w:val="24"/>
        </w:rPr>
        <w:br/>
      </w:r>
      <w:hyperlink r:id="rId11" w:history="1">
        <w:r w:rsidRPr="00D9723B">
          <w:rPr>
            <w:rStyle w:val="Hyperlink"/>
            <w:rFonts w:cstheme="minorHAnsi"/>
            <w:sz w:val="24"/>
          </w:rPr>
          <w:t>http://www.literactive.com/Download/live.asp?swf=story_files/washing_line_rhyme_US.swf</w:t>
        </w:r>
      </w:hyperlink>
    </w:p>
    <w:p w:rsidR="00D9723B" w:rsidRDefault="00D9723B" w:rsidP="00DF7800">
      <w:pPr>
        <w:rPr>
          <w:rFonts w:cstheme="minorHAnsi"/>
          <w:sz w:val="28"/>
        </w:rPr>
      </w:pPr>
    </w:p>
    <w:p w:rsidR="000879EC" w:rsidRDefault="000879EC" w:rsidP="00D9723B">
      <w:pPr>
        <w:ind w:firstLine="720"/>
        <w:rPr>
          <w:rFonts w:cstheme="minorHAnsi"/>
          <w:sz w:val="28"/>
          <w:u w:val="single"/>
        </w:rPr>
      </w:pPr>
    </w:p>
    <w:p w:rsidR="00AD0C3A" w:rsidRDefault="00D9723B" w:rsidP="00436598">
      <w:pPr>
        <w:rPr>
          <w:noProof/>
          <w:lang w:eastAsia="en-GB"/>
        </w:rPr>
      </w:pPr>
      <w:r>
        <w:rPr>
          <w:noProof/>
          <w:lang w:eastAsia="en-GB"/>
        </w:rPr>
        <w:drawing>
          <wp:anchor distT="0" distB="0" distL="114300" distR="114300" simplePos="0" relativeHeight="251687936" behindDoc="1" locked="0" layoutInCell="1" allowOverlap="1" wp14:anchorId="5AC7671D" wp14:editId="2ECB9AAE">
            <wp:simplePos x="0" y="0"/>
            <wp:positionH relativeFrom="margin">
              <wp:posOffset>5680193</wp:posOffset>
            </wp:positionH>
            <wp:positionV relativeFrom="paragraph">
              <wp:posOffset>-460094</wp:posOffset>
            </wp:positionV>
            <wp:extent cx="3300139" cy="3472271"/>
            <wp:effectExtent l="0" t="0" r="0" b="0"/>
            <wp:wrapTight wrapText="bothSides">
              <wp:wrapPolygon edited="0">
                <wp:start x="0" y="0"/>
                <wp:lineTo x="0" y="21450"/>
                <wp:lineTo x="21446" y="21450"/>
                <wp:lineTo x="21446" y="0"/>
                <wp:lineTo x="0" y="0"/>
              </wp:wrapPolygon>
            </wp:wrapTight>
            <wp:docPr id="23" name="Picture 23" descr="Story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ory t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0139" cy="3472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916">
        <w:rPr>
          <w:noProof/>
          <w:lang w:eastAsia="en-GB"/>
        </w:rPr>
        <w:drawing>
          <wp:anchor distT="0" distB="0" distL="114300" distR="114300" simplePos="0" relativeHeight="251688960" behindDoc="1" locked="0" layoutInCell="1" allowOverlap="1" wp14:anchorId="53F9C234" wp14:editId="2F9C1930">
            <wp:simplePos x="0" y="0"/>
            <wp:positionH relativeFrom="margin">
              <wp:align>left</wp:align>
            </wp:positionH>
            <wp:positionV relativeFrom="paragraph">
              <wp:posOffset>241787</wp:posOffset>
            </wp:positionV>
            <wp:extent cx="2696446" cy="2696446"/>
            <wp:effectExtent l="0" t="0" r="8890" b="8890"/>
            <wp:wrapTight wrapText="bothSides">
              <wp:wrapPolygon edited="0">
                <wp:start x="0" y="0"/>
                <wp:lineTo x="0" y="21519"/>
                <wp:lineTo x="21519" y="21519"/>
                <wp:lineTo x="21519" y="0"/>
                <wp:lineTo x="0" y="0"/>
              </wp:wrapPolygon>
            </wp:wrapTight>
            <wp:docPr id="25" name="Picture 25" descr="Kim’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im’s G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446" cy="2696446"/>
                    </a:xfrm>
                    <a:prstGeom prst="rect">
                      <a:avLst/>
                    </a:prstGeom>
                    <a:noFill/>
                    <a:ln>
                      <a:noFill/>
                    </a:ln>
                  </pic:spPr>
                </pic:pic>
              </a:graphicData>
            </a:graphic>
          </wp:anchor>
        </w:drawing>
      </w:r>
      <w:r w:rsidR="00524916">
        <w:rPr>
          <w:rFonts w:cstheme="minorHAnsi"/>
          <w:i/>
          <w:noProof/>
          <w:sz w:val="28"/>
          <w:u w:val="single"/>
          <w:lang w:eastAsia="en-GB"/>
        </w:rPr>
        <mc:AlternateContent>
          <mc:Choice Requires="wps">
            <w:drawing>
              <wp:anchor distT="0" distB="0" distL="114300" distR="114300" simplePos="0" relativeHeight="251675648" behindDoc="0" locked="0" layoutInCell="1" allowOverlap="1" wp14:anchorId="127F072E" wp14:editId="2E4320CA">
                <wp:simplePos x="0" y="0"/>
                <wp:positionH relativeFrom="column">
                  <wp:posOffset>3943616</wp:posOffset>
                </wp:positionH>
                <wp:positionV relativeFrom="paragraph">
                  <wp:posOffset>34733</wp:posOffset>
                </wp:positionV>
                <wp:extent cx="1392865" cy="361507"/>
                <wp:effectExtent l="0" t="19050" r="36195" b="38735"/>
                <wp:wrapNone/>
                <wp:docPr id="14" name="Right Arrow 14"/>
                <wp:cNvGraphicFramePr/>
                <a:graphic xmlns:a="http://schemas.openxmlformats.org/drawingml/2006/main">
                  <a:graphicData uri="http://schemas.microsoft.com/office/word/2010/wordprocessingShape">
                    <wps:wsp>
                      <wps:cNvSpPr/>
                      <wps:spPr>
                        <a:xfrm>
                          <a:off x="0" y="0"/>
                          <a:ext cx="1392865" cy="3615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58A2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10.5pt;margin-top:2.75pt;width:109.65pt;height:2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maeQIAAEM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" adj="18797" fillcolor="#5b9bd5 [3204]" strokecolor="#1f4d78 [1604]" strokeweight="1pt"/>
            </w:pict>
          </mc:Fallback>
        </mc:AlternateContent>
      </w:r>
      <w:r w:rsidR="00AD0C3A" w:rsidRPr="002D4B5F">
        <w:rPr>
          <w:rFonts w:cstheme="minorHAnsi"/>
          <w:i/>
          <w:sz w:val="28"/>
          <w:u w:val="single"/>
        </w:rPr>
        <w:t>Weekly challenge ideas</w:t>
      </w:r>
      <w:r w:rsidR="00AD0C3A">
        <w:rPr>
          <w:noProof/>
          <w:lang w:eastAsia="en-GB"/>
        </w:rPr>
        <w:t>:</w:t>
      </w:r>
      <w:r w:rsidR="00524916" w:rsidRPr="00524916">
        <w:rPr>
          <w:noProof/>
          <w:lang w:eastAsia="en-GB"/>
        </w:rPr>
        <w:t xml:space="preserve"> </w:t>
      </w:r>
    </w:p>
    <w:p w:rsidR="00AD0C3A" w:rsidRDefault="00822436" w:rsidP="00436598">
      <w:pPr>
        <w:rPr>
          <w:rFonts w:cstheme="minorHAnsi"/>
          <w:i/>
          <w:sz w:val="28"/>
          <w:u w:val="single"/>
        </w:rPr>
      </w:pPr>
      <w:r>
        <w:rPr>
          <w:rFonts w:cstheme="minorHAnsi"/>
          <w:i/>
          <w:noProof/>
          <w:sz w:val="28"/>
          <w:u w:val="single"/>
          <w:lang w:eastAsia="en-GB"/>
        </w:rPr>
        <mc:AlternateContent>
          <mc:Choice Requires="wps">
            <w:drawing>
              <wp:anchor distT="0" distB="0" distL="114300" distR="114300" simplePos="0" relativeHeight="251689984" behindDoc="0" locked="0" layoutInCell="1" allowOverlap="1">
                <wp:simplePos x="0" y="0"/>
                <wp:positionH relativeFrom="column">
                  <wp:posOffset>2870791</wp:posOffset>
                </wp:positionH>
                <wp:positionV relativeFrom="paragraph">
                  <wp:posOffset>1528578</wp:posOffset>
                </wp:positionV>
                <wp:extent cx="2541181" cy="1392865"/>
                <wp:effectExtent l="0" t="0" r="12065" b="17145"/>
                <wp:wrapNone/>
                <wp:docPr id="26" name="Text Box 26"/>
                <wp:cNvGraphicFramePr/>
                <a:graphic xmlns:a="http://schemas.openxmlformats.org/drawingml/2006/main">
                  <a:graphicData uri="http://schemas.microsoft.com/office/word/2010/wordprocessingShape">
                    <wps:wsp>
                      <wps:cNvSpPr txBox="1"/>
                      <wps:spPr>
                        <a:xfrm>
                          <a:off x="0" y="0"/>
                          <a:ext cx="2541181" cy="1392865"/>
                        </a:xfrm>
                        <a:prstGeom prst="rect">
                          <a:avLst/>
                        </a:prstGeom>
                        <a:solidFill>
                          <a:schemeClr val="lt1"/>
                        </a:solidFill>
                        <a:ln w="6350">
                          <a:solidFill>
                            <a:prstClr val="black"/>
                          </a:solidFill>
                        </a:ln>
                      </wps:spPr>
                      <wps:txbx>
                        <w:txbxContent>
                          <w:p w:rsidR="00822436" w:rsidRDefault="00822436">
                            <w:r>
                              <w:t>Remember! You don’t have to complete a challenge each day. You may want to choose one and spread it out over</w:t>
                            </w:r>
                            <w:r w:rsidR="00E164B8">
                              <w:t xml:space="preserve"> a few days. Come back to it at different times and keep seeing what new ideas you have! One activity can be enhanced in so many ways! </w:t>
                            </w:r>
                          </w:p>
                          <w:p w:rsidR="00E164B8" w:rsidRDefault="00E164B8">
                            <w:r>
                              <w:t xml:space="preserve"> Ways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7" type="#_x0000_t202" style="position:absolute;margin-left:226.05pt;margin-top:120.35pt;width:200.1pt;height:109.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" fillcolor="white [3201]" strokeweight=".5pt">
                <v:textbox>
                  <w:txbxContent>
                    <w:p w:rsidR="00822436" w:rsidRDefault="00822436">
                      <w:r>
                        <w:t>Remember! You don’t have to complete a challenge each day. You may want to choose one and spread it out over</w:t>
                      </w:r>
                      <w:r w:rsidR="00E164B8">
                        <w:t xml:space="preserve"> a few days. Come back to it at different times and keep seeing what new ideas you have! One activity can be enhanced in so many ways! </w:t>
                      </w:r>
                    </w:p>
                    <w:p w:rsidR="00E164B8" w:rsidRDefault="00E164B8">
                      <w:r>
                        <w:t xml:space="preserve"> Ways to</w:t>
                      </w:r>
                    </w:p>
                  </w:txbxContent>
                </v:textbox>
              </v:shape>
            </w:pict>
          </mc:Fallback>
        </mc:AlternateContent>
      </w:r>
      <w:r w:rsidR="00524916" w:rsidRPr="00AD0C3A">
        <w:rPr>
          <w:rFonts w:cstheme="minorHAnsi"/>
          <w:i/>
          <w:noProof/>
          <w:sz w:val="28"/>
          <w:u w:val="single"/>
          <w:lang w:eastAsia="en-GB"/>
        </w:rPr>
        <mc:AlternateContent>
          <mc:Choice Requires="wps">
            <w:drawing>
              <wp:anchor distT="45720" distB="45720" distL="114300" distR="114300" simplePos="0" relativeHeight="251674624" behindDoc="0" locked="0" layoutInCell="1" allowOverlap="1">
                <wp:simplePos x="0" y="0"/>
                <wp:positionH relativeFrom="column">
                  <wp:posOffset>3008630</wp:posOffset>
                </wp:positionH>
                <wp:positionV relativeFrom="paragraph">
                  <wp:posOffset>135255</wp:posOffset>
                </wp:positionV>
                <wp:extent cx="2392045" cy="1254125"/>
                <wp:effectExtent l="0" t="0" r="27305"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2541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AD0C3A" w:rsidRDefault="00524916">
                            <w:r>
                              <w:t>Giraffe Class LOVE story telling. Have a go at encouraging them to make up their own using a random set of objects. I promise you, the more they practise, they’ll start to surprise you with their amazing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6.9pt;margin-top:10.65pt;width:188.35pt;height:9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" fillcolor="#91bce3 [2164]" strokecolor="#5b9bd5 [3204]" strokeweight=".5pt">
                <v:fill color2="#7aaddd [2612]" rotate="t" colors="0 #b1cbe9;.5 #a3c1e5;1 #92b9e4" focus="100%" type="gradient">
                  <o:fill v:ext="view" type="gradientUnscaled"/>
                </v:fill>
                <v:textbox>
                  <w:txbxContent>
                    <w:p w:rsidR="00AD0C3A" w:rsidRDefault="00524916">
                      <w:r>
                        <w:t>Giraffe Class LOVE story telling. Have a go at encouraging them to make up their own using a random set of objects. I promise you, the more they practise, they’ll start to surprise you with their amazing ideas!</w:t>
                      </w:r>
                    </w:p>
                  </w:txbxContent>
                </v:textbox>
                <w10:wrap type="square"/>
              </v:shape>
            </w:pict>
          </mc:Fallback>
        </mc:AlternateContent>
      </w:r>
    </w:p>
    <w:p w:rsidR="003A3ABC" w:rsidRPr="002D4B5F" w:rsidRDefault="003A3ABC" w:rsidP="00436598">
      <w:pPr>
        <w:rPr>
          <w:rFonts w:cstheme="minorHAnsi"/>
          <w:i/>
          <w:sz w:val="28"/>
          <w:u w:val="single"/>
        </w:rPr>
      </w:pPr>
    </w:p>
    <w:p w:rsidR="00A30249" w:rsidRDefault="008F5F6B" w:rsidP="003434A1">
      <w:pPr>
        <w:rPr>
          <w:rFonts w:cstheme="minorHAnsi"/>
          <w:i/>
          <w:sz w:val="24"/>
        </w:rPr>
      </w:pPr>
      <w:r>
        <w:rPr>
          <w:noProof/>
          <w:lang w:eastAsia="en-GB"/>
        </w:rPr>
        <w:lastRenderedPageBreak/>
        <w:drawing>
          <wp:anchor distT="0" distB="0" distL="114300" distR="114300" simplePos="0" relativeHeight="251692032" behindDoc="1" locked="0" layoutInCell="1" allowOverlap="1" wp14:anchorId="2186192A" wp14:editId="30802DCF">
            <wp:simplePos x="0" y="0"/>
            <wp:positionH relativeFrom="column">
              <wp:posOffset>2828290</wp:posOffset>
            </wp:positionH>
            <wp:positionV relativeFrom="paragraph">
              <wp:posOffset>38100</wp:posOffset>
            </wp:positionV>
            <wp:extent cx="2553335" cy="2428875"/>
            <wp:effectExtent l="0" t="0" r="0" b="9525"/>
            <wp:wrapTight wrapText="bothSides">
              <wp:wrapPolygon edited="0">
                <wp:start x="0" y="0"/>
                <wp:lineTo x="0" y="21515"/>
                <wp:lineTo x="21433" y="21515"/>
                <wp:lineTo x="21433"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333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916">
        <w:rPr>
          <w:noProof/>
          <w:lang w:eastAsia="en-GB"/>
        </w:rPr>
        <w:drawing>
          <wp:anchor distT="0" distB="0" distL="114300" distR="114300" simplePos="0" relativeHeight="251686912" behindDoc="1" locked="0" layoutInCell="1" allowOverlap="1" wp14:anchorId="200D0E59" wp14:editId="2FEC347D">
            <wp:simplePos x="0" y="0"/>
            <wp:positionH relativeFrom="column">
              <wp:posOffset>5539076</wp:posOffset>
            </wp:positionH>
            <wp:positionV relativeFrom="paragraph">
              <wp:posOffset>0</wp:posOffset>
            </wp:positionV>
            <wp:extent cx="2889250" cy="2402840"/>
            <wp:effectExtent l="0" t="0" r="6350" b="0"/>
            <wp:wrapTight wrapText="bothSides">
              <wp:wrapPolygon edited="0">
                <wp:start x="0" y="0"/>
                <wp:lineTo x="0" y="21406"/>
                <wp:lineTo x="21505" y="21406"/>
                <wp:lineTo x="21505" y="0"/>
                <wp:lineTo x="0" y="0"/>
              </wp:wrapPolygon>
            </wp:wrapTight>
            <wp:docPr id="22" name="Picture 22" descr="Hom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250" cy="2402840"/>
                    </a:xfrm>
                    <a:prstGeom prst="rect">
                      <a:avLst/>
                    </a:prstGeom>
                    <a:noFill/>
                    <a:ln>
                      <a:noFill/>
                    </a:ln>
                  </pic:spPr>
                </pic:pic>
              </a:graphicData>
            </a:graphic>
          </wp:anchor>
        </w:drawing>
      </w:r>
      <w:r w:rsidR="00EC2BB6">
        <w:rPr>
          <w:noProof/>
          <w:lang w:eastAsia="en-GB"/>
        </w:rPr>
        <w:drawing>
          <wp:anchor distT="0" distB="0" distL="114300" distR="114300" simplePos="0" relativeHeight="251684864" behindDoc="1" locked="0" layoutInCell="1" allowOverlap="1" wp14:anchorId="13A6762E" wp14:editId="74108339">
            <wp:simplePos x="0" y="0"/>
            <wp:positionH relativeFrom="margin">
              <wp:align>left</wp:align>
            </wp:positionH>
            <wp:positionV relativeFrom="paragraph">
              <wp:posOffset>10101</wp:posOffset>
            </wp:positionV>
            <wp:extent cx="2625725" cy="2625725"/>
            <wp:effectExtent l="0" t="0" r="3175" b="3175"/>
            <wp:wrapTight wrapText="bothSides">
              <wp:wrapPolygon edited="0">
                <wp:start x="0" y="0"/>
                <wp:lineTo x="0" y="21469"/>
                <wp:lineTo x="21469" y="21469"/>
                <wp:lineTo x="21469" y="0"/>
                <wp:lineTo x="0" y="0"/>
              </wp:wrapPolygon>
            </wp:wrapTight>
            <wp:docPr id="20" name="Picture 20" descr="Mouse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use s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725"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916" w:rsidRPr="00524916">
        <w:t xml:space="preserve"> </w:t>
      </w:r>
      <w:r w:rsidR="00EC2BB6" w:rsidRPr="00EC2BB6">
        <w:t xml:space="preserve"> </w:t>
      </w: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A33355" w:rsidRDefault="00A33355" w:rsidP="003434A1">
      <w:pPr>
        <w:rPr>
          <w:rFonts w:cstheme="minorHAnsi"/>
          <w:b/>
          <w:color w:val="FF0000"/>
          <w:sz w:val="36"/>
          <w:u w:val="single"/>
        </w:rPr>
      </w:pPr>
    </w:p>
    <w:p w:rsidR="00274D94" w:rsidRPr="00274D94" w:rsidRDefault="008F5F6B" w:rsidP="00274D94">
      <w:pPr>
        <w:tabs>
          <w:tab w:val="left" w:pos="4638"/>
        </w:tabs>
        <w:rPr>
          <w:rFonts w:cstheme="minorHAnsi"/>
          <w:color w:val="002060"/>
          <w:sz w:val="28"/>
        </w:rPr>
      </w:pPr>
      <w:r w:rsidRPr="00274D94">
        <w:rPr>
          <w:rFonts w:cstheme="minorHAnsi"/>
          <w:noProof/>
          <w:color w:val="002060"/>
          <w:sz w:val="28"/>
          <w:lang w:eastAsia="en-GB"/>
        </w:rPr>
        <mc:AlternateContent>
          <mc:Choice Requires="wps">
            <w:drawing>
              <wp:anchor distT="45720" distB="45720" distL="114300" distR="114300" simplePos="0" relativeHeight="251663360" behindDoc="0" locked="0" layoutInCell="1" allowOverlap="1" wp14:anchorId="23E5FEFD" wp14:editId="4973F37F">
                <wp:simplePos x="0" y="0"/>
                <wp:positionH relativeFrom="column">
                  <wp:posOffset>2867025</wp:posOffset>
                </wp:positionH>
                <wp:positionV relativeFrom="paragraph">
                  <wp:posOffset>322580</wp:posOffset>
                </wp:positionV>
                <wp:extent cx="2327910" cy="166687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666875"/>
                        </a:xfrm>
                        <a:prstGeom prst="rect">
                          <a:avLst/>
                        </a:prstGeom>
                        <a:solidFill>
                          <a:srgbClr val="FFFFFF"/>
                        </a:solidFill>
                        <a:ln w="9525">
                          <a:solidFill>
                            <a:srgbClr val="000000"/>
                          </a:solidFill>
                          <a:miter lim="800000"/>
                          <a:headEnd/>
                          <a:tailEnd/>
                        </a:ln>
                      </wps:spPr>
                      <wps:txbx>
                        <w:txbxContent>
                          <w:p w:rsidR="00274D94" w:rsidRDefault="008F5F6B">
                            <w:pPr>
                              <w:rPr>
                                <w:color w:val="00B050"/>
                                <w:sz w:val="24"/>
                              </w:rPr>
                            </w:pPr>
                            <w:r>
                              <w:rPr>
                                <w:color w:val="00B050"/>
                                <w:sz w:val="24"/>
                              </w:rPr>
                              <w:t>Healthy eating! Provide your child with a range of food. Ask them to pack a healthy pack</w:t>
                            </w:r>
                            <w:r w:rsidR="00D91F82">
                              <w:rPr>
                                <w:color w:val="00B050"/>
                                <w:sz w:val="24"/>
                              </w:rPr>
                              <w:t>ed</w:t>
                            </w:r>
                            <w:r>
                              <w:rPr>
                                <w:color w:val="00B050"/>
                                <w:sz w:val="24"/>
                              </w:rPr>
                              <w:t xml:space="preserve"> lunch and see what they choose. Discuss the importance of vitamins, minerals, fibre and fats in your diet to help support strong bones, teeth and growth.</w:t>
                            </w:r>
                          </w:p>
                          <w:p w:rsidR="00524916" w:rsidRDefault="00524916">
                            <w:pPr>
                              <w:rPr>
                                <w:color w:val="00B050"/>
                                <w:sz w:val="24"/>
                              </w:rPr>
                            </w:pPr>
                          </w:p>
                          <w:p w:rsidR="00524916" w:rsidRPr="009F1991" w:rsidRDefault="00524916">
                            <w:pPr>
                              <w:rPr>
                                <w:color w:val="00B05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FEFD" id="_x0000_s1029" type="#_x0000_t202" style="position:absolute;margin-left:225.75pt;margin-top:25.4pt;width:183.3pt;height:13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pcJwIAAE4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">
                <v:textbox>
                  <w:txbxContent>
                    <w:p w:rsidR="00274D94" w:rsidRDefault="008F5F6B">
                      <w:pPr>
                        <w:rPr>
                          <w:color w:val="00B050"/>
                          <w:sz w:val="24"/>
                        </w:rPr>
                      </w:pPr>
                      <w:r>
                        <w:rPr>
                          <w:color w:val="00B050"/>
                          <w:sz w:val="24"/>
                        </w:rPr>
                        <w:t>Healthy eating! Provide your child with a range of food. Ask them to pack a healthy pack</w:t>
                      </w:r>
                      <w:r w:rsidR="00D91F82">
                        <w:rPr>
                          <w:color w:val="00B050"/>
                          <w:sz w:val="24"/>
                        </w:rPr>
                        <w:t>ed</w:t>
                      </w:r>
                      <w:r>
                        <w:rPr>
                          <w:color w:val="00B050"/>
                          <w:sz w:val="24"/>
                        </w:rPr>
                        <w:t xml:space="preserve"> lunch and see what they choose. Discuss the importance of vitamins, minerals, fibre and fats in your diet to help support strong bones, teeth and growth.</w:t>
                      </w:r>
                    </w:p>
                    <w:p w:rsidR="00524916" w:rsidRDefault="00524916">
                      <w:pPr>
                        <w:rPr>
                          <w:color w:val="00B050"/>
                          <w:sz w:val="24"/>
                        </w:rPr>
                      </w:pPr>
                    </w:p>
                    <w:p w:rsidR="00524916" w:rsidRPr="009F1991" w:rsidRDefault="00524916">
                      <w:pPr>
                        <w:rPr>
                          <w:color w:val="00B050"/>
                          <w:sz w:val="24"/>
                        </w:rPr>
                      </w:pPr>
                    </w:p>
                  </w:txbxContent>
                </v:textbox>
                <w10:wrap type="square"/>
              </v:shape>
            </w:pict>
          </mc:Fallback>
        </mc:AlternateContent>
      </w:r>
      <w:r w:rsidR="00730270" w:rsidRPr="00274D94">
        <w:rPr>
          <w:rFonts w:cstheme="minorHAnsi"/>
          <w:noProof/>
          <w:color w:val="002060"/>
          <w:sz w:val="28"/>
          <w:lang w:eastAsia="en-GB"/>
        </w:rPr>
        <mc:AlternateContent>
          <mc:Choice Requires="wps">
            <w:drawing>
              <wp:anchor distT="45720" distB="45720" distL="114300" distR="114300" simplePos="0" relativeHeight="251665408" behindDoc="0" locked="0" layoutInCell="1" allowOverlap="1" wp14:anchorId="0CECDE55" wp14:editId="761A26E9">
                <wp:simplePos x="0" y="0"/>
                <wp:positionH relativeFrom="column">
                  <wp:posOffset>180340</wp:posOffset>
                </wp:positionH>
                <wp:positionV relativeFrom="paragraph">
                  <wp:posOffset>384810</wp:posOffset>
                </wp:positionV>
                <wp:extent cx="2327910" cy="1329055"/>
                <wp:effectExtent l="0" t="0" r="1524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329055"/>
                        </a:xfrm>
                        <a:prstGeom prst="rect">
                          <a:avLst/>
                        </a:prstGeom>
                        <a:solidFill>
                          <a:srgbClr val="FFFFFF"/>
                        </a:solidFill>
                        <a:ln w="9525">
                          <a:solidFill>
                            <a:srgbClr val="000000"/>
                          </a:solidFill>
                          <a:miter lim="800000"/>
                          <a:headEnd/>
                          <a:tailEnd/>
                        </a:ln>
                      </wps:spPr>
                      <wps:txbx>
                        <w:txbxContent>
                          <w:p w:rsidR="009F1991" w:rsidRDefault="00730270" w:rsidP="009F1991">
                            <w:pPr>
                              <w:rPr>
                                <w:color w:val="002060"/>
                                <w:sz w:val="24"/>
                              </w:rPr>
                            </w:pPr>
                            <w:r>
                              <w:rPr>
                                <w:color w:val="002060"/>
                                <w:sz w:val="24"/>
                              </w:rPr>
                              <w:t>Have a go at  encouraging your child to make a plan first of all. They can label their plan and then get crafty! How about making a story up all about your new character?</w:t>
                            </w:r>
                          </w:p>
                          <w:p w:rsidR="00EC2BB6" w:rsidRDefault="00EC2BB6" w:rsidP="009F1991">
                            <w:pPr>
                              <w:rPr>
                                <w:color w:val="002060"/>
                                <w:sz w:val="24"/>
                              </w:rPr>
                            </w:pPr>
                          </w:p>
                          <w:p w:rsidR="00EC2BB6" w:rsidRPr="009F1991" w:rsidRDefault="00EC2BB6" w:rsidP="009F1991">
                            <w:pPr>
                              <w:rPr>
                                <w:color w:val="00206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DE55" id="_x0000_s1030" type="#_x0000_t202" style="position:absolute;margin-left:14.2pt;margin-top:30.3pt;width:183.3pt;height:10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VLJwIAAEw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">
                <v:textbox>
                  <w:txbxContent>
                    <w:p w:rsidR="009F1991" w:rsidRDefault="00730270" w:rsidP="009F1991">
                      <w:pPr>
                        <w:rPr>
                          <w:color w:val="002060"/>
                          <w:sz w:val="24"/>
                        </w:rPr>
                      </w:pPr>
                      <w:r>
                        <w:rPr>
                          <w:color w:val="002060"/>
                          <w:sz w:val="24"/>
                        </w:rPr>
                        <w:t>Have a go at  encouraging your child to make a plan first of all. They can label their plan and then get crafty! How about making a story up all about your new character?</w:t>
                      </w:r>
                    </w:p>
                    <w:p w:rsidR="00EC2BB6" w:rsidRDefault="00EC2BB6" w:rsidP="009F1991">
                      <w:pPr>
                        <w:rPr>
                          <w:color w:val="002060"/>
                          <w:sz w:val="24"/>
                        </w:rPr>
                      </w:pPr>
                    </w:p>
                    <w:p w:rsidR="00EC2BB6" w:rsidRPr="009F1991" w:rsidRDefault="00EC2BB6" w:rsidP="009F1991">
                      <w:pPr>
                        <w:rPr>
                          <w:color w:val="002060"/>
                          <w:sz w:val="24"/>
                        </w:rPr>
                      </w:pPr>
                    </w:p>
                  </w:txbxContent>
                </v:textbox>
                <w10:wrap type="square"/>
              </v:shape>
            </w:pict>
          </mc:Fallback>
        </mc:AlternateContent>
      </w:r>
      <w:r w:rsidR="00524916" w:rsidRPr="00274D94">
        <w:rPr>
          <w:rFonts w:cstheme="minorHAnsi"/>
          <w:noProof/>
          <w:color w:val="002060"/>
          <w:sz w:val="28"/>
          <w:lang w:eastAsia="en-GB"/>
        </w:rPr>
        <mc:AlternateContent>
          <mc:Choice Requires="wps">
            <w:drawing>
              <wp:anchor distT="45720" distB="45720" distL="114300" distR="114300" simplePos="0" relativeHeight="251667456" behindDoc="0" locked="0" layoutInCell="1" allowOverlap="1" wp14:anchorId="64950625" wp14:editId="44199A2D">
                <wp:simplePos x="0" y="0"/>
                <wp:positionH relativeFrom="column">
                  <wp:posOffset>5624195</wp:posOffset>
                </wp:positionH>
                <wp:positionV relativeFrom="paragraph">
                  <wp:posOffset>257175</wp:posOffset>
                </wp:positionV>
                <wp:extent cx="2689860" cy="1541145"/>
                <wp:effectExtent l="0" t="0" r="1524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41145"/>
                        </a:xfrm>
                        <a:prstGeom prst="rect">
                          <a:avLst/>
                        </a:prstGeom>
                        <a:solidFill>
                          <a:srgbClr val="FFFFFF"/>
                        </a:solidFill>
                        <a:ln w="9525">
                          <a:solidFill>
                            <a:srgbClr val="000000"/>
                          </a:solidFill>
                          <a:miter lim="800000"/>
                          <a:headEnd/>
                          <a:tailEnd/>
                        </a:ln>
                      </wps:spPr>
                      <wps:txbx>
                        <w:txbxContent>
                          <w:p w:rsidR="009715E9" w:rsidRPr="009715E9" w:rsidRDefault="009715E9" w:rsidP="009F1991">
                            <w:pPr>
                              <w:rPr>
                                <w:color w:val="833C0B" w:themeColor="accent2" w:themeShade="80"/>
                              </w:rPr>
                            </w:pPr>
                            <w:r w:rsidRPr="009715E9">
                              <w:rPr>
                                <w:color w:val="833C0B" w:themeColor="accent2" w:themeShade="80"/>
                              </w:rPr>
                              <w:t>There are so many ways to extend a child’s learning through role play as a teacher. Have a go at:</w:t>
                            </w:r>
                            <w:r w:rsidRPr="009715E9">
                              <w:rPr>
                                <w:color w:val="833C0B" w:themeColor="accent2" w:themeShade="80"/>
                              </w:rPr>
                              <w:br/>
                              <w:t>- Writing your own register.</w:t>
                            </w:r>
                            <w:r w:rsidRPr="009715E9">
                              <w:rPr>
                                <w:color w:val="833C0B" w:themeColor="accent2" w:themeShade="80"/>
                              </w:rPr>
                              <w:br/>
                              <w:t xml:space="preserve">- </w:t>
                            </w:r>
                            <w:r w:rsidR="005D6C9D" w:rsidRPr="009715E9">
                              <w:rPr>
                                <w:color w:val="833C0B" w:themeColor="accent2" w:themeShade="80"/>
                              </w:rPr>
                              <w:t>Counting</w:t>
                            </w:r>
                            <w:r w:rsidRPr="009715E9">
                              <w:rPr>
                                <w:color w:val="833C0B" w:themeColor="accent2" w:themeShade="80"/>
                              </w:rPr>
                              <w:t xml:space="preserve"> how many children are in.</w:t>
                            </w:r>
                            <w:r w:rsidRPr="009715E9">
                              <w:rPr>
                                <w:color w:val="833C0B" w:themeColor="accent2" w:themeShade="80"/>
                              </w:rPr>
                              <w:br/>
                              <w:t>- Teaching your pupils a new skill.</w:t>
                            </w:r>
                            <w:r w:rsidRPr="009715E9">
                              <w:rPr>
                                <w:color w:val="833C0B" w:themeColor="accent2" w:themeShade="80"/>
                              </w:rPr>
                              <w:br/>
                              <w:t>- Talking about ways to</w:t>
                            </w:r>
                            <w:r>
                              <w:rPr>
                                <w:color w:val="833C0B" w:themeColor="accent2" w:themeShade="80"/>
                              </w:rPr>
                              <w:t xml:space="preserve"> keep happy and healthy.</w:t>
                            </w:r>
                          </w:p>
                          <w:p w:rsidR="009715E9" w:rsidRDefault="009715E9" w:rsidP="009F1991">
                            <w:pPr>
                              <w:rPr>
                                <w:color w:val="833C0B" w:themeColor="accent2" w:themeShade="80"/>
                                <w:sz w:val="24"/>
                              </w:rPr>
                            </w:pPr>
                          </w:p>
                          <w:p w:rsidR="00524916" w:rsidRPr="00917F81" w:rsidRDefault="00524916" w:rsidP="009F1991">
                            <w:pPr>
                              <w:rPr>
                                <w:color w:val="833C0B" w:themeColor="accent2" w:themeShade="8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50625" id="_x0000_s1031" type="#_x0000_t202" style="position:absolute;margin-left:442.85pt;margin-top:20.25pt;width:211.8pt;height:121.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">
                <v:textbox>
                  <w:txbxContent>
                    <w:p w:rsidR="009715E9" w:rsidRPr="009715E9" w:rsidRDefault="009715E9" w:rsidP="009F1991">
                      <w:pPr>
                        <w:rPr>
                          <w:color w:val="833C0B" w:themeColor="accent2" w:themeShade="80"/>
                        </w:rPr>
                      </w:pPr>
                      <w:r w:rsidRPr="009715E9">
                        <w:rPr>
                          <w:color w:val="833C0B" w:themeColor="accent2" w:themeShade="80"/>
                        </w:rPr>
                        <w:t>There are so many ways to extend a child’s learning through role play as a teacher. Have a go at:</w:t>
                      </w:r>
                      <w:r w:rsidRPr="009715E9">
                        <w:rPr>
                          <w:color w:val="833C0B" w:themeColor="accent2" w:themeShade="80"/>
                        </w:rPr>
                        <w:br/>
                        <w:t>- Writing your own register.</w:t>
                      </w:r>
                      <w:r w:rsidRPr="009715E9">
                        <w:rPr>
                          <w:color w:val="833C0B" w:themeColor="accent2" w:themeShade="80"/>
                        </w:rPr>
                        <w:br/>
                        <w:t xml:space="preserve">- </w:t>
                      </w:r>
                      <w:r w:rsidR="005D6C9D" w:rsidRPr="009715E9">
                        <w:rPr>
                          <w:color w:val="833C0B" w:themeColor="accent2" w:themeShade="80"/>
                        </w:rPr>
                        <w:t>Counting</w:t>
                      </w:r>
                      <w:r w:rsidRPr="009715E9">
                        <w:rPr>
                          <w:color w:val="833C0B" w:themeColor="accent2" w:themeShade="80"/>
                        </w:rPr>
                        <w:t xml:space="preserve"> how many children are in.</w:t>
                      </w:r>
                      <w:r w:rsidRPr="009715E9">
                        <w:rPr>
                          <w:color w:val="833C0B" w:themeColor="accent2" w:themeShade="80"/>
                        </w:rPr>
                        <w:br/>
                        <w:t>- Teaching your pupils a new skill.</w:t>
                      </w:r>
                      <w:r w:rsidRPr="009715E9">
                        <w:rPr>
                          <w:color w:val="833C0B" w:themeColor="accent2" w:themeShade="80"/>
                        </w:rPr>
                        <w:br/>
                        <w:t>- Talking about ways to</w:t>
                      </w:r>
                      <w:r>
                        <w:rPr>
                          <w:color w:val="833C0B" w:themeColor="accent2" w:themeShade="80"/>
                        </w:rPr>
                        <w:t xml:space="preserve"> keep happy and healthy.</w:t>
                      </w:r>
                    </w:p>
                    <w:p w:rsidR="009715E9" w:rsidRDefault="009715E9" w:rsidP="009F1991">
                      <w:pPr>
                        <w:rPr>
                          <w:color w:val="833C0B" w:themeColor="accent2" w:themeShade="80"/>
                          <w:sz w:val="24"/>
                        </w:rPr>
                      </w:pPr>
                    </w:p>
                    <w:p w:rsidR="00524916" w:rsidRPr="00917F81" w:rsidRDefault="00524916" w:rsidP="009F1991">
                      <w:pPr>
                        <w:rPr>
                          <w:color w:val="833C0B" w:themeColor="accent2" w:themeShade="80"/>
                          <w:sz w:val="24"/>
                        </w:rPr>
                      </w:pPr>
                    </w:p>
                  </w:txbxContent>
                </v:textbox>
                <w10:wrap type="square"/>
              </v:shape>
            </w:pict>
          </mc:Fallback>
        </mc:AlternateContent>
      </w:r>
      <w:r w:rsidR="00274D94" w:rsidRPr="00274D94">
        <w:rPr>
          <w:rFonts w:cstheme="minorHAnsi"/>
          <w:color w:val="002060"/>
          <w:sz w:val="28"/>
        </w:rPr>
        <w:t xml:space="preserve"> </w:t>
      </w:r>
      <w:r w:rsidR="00274D94">
        <w:rPr>
          <w:rFonts w:cstheme="minorHAnsi"/>
          <w:color w:val="002060"/>
          <w:sz w:val="28"/>
        </w:rPr>
        <w:br/>
      </w:r>
      <w:r w:rsidR="00274D94" w:rsidRPr="00274D94">
        <w:rPr>
          <w:rFonts w:cstheme="minorHAnsi"/>
          <w:color w:val="002060"/>
          <w:sz w:val="28"/>
        </w:rPr>
        <w:t xml:space="preserve"> </w:t>
      </w:r>
    </w:p>
    <w:p w:rsidR="0049687F" w:rsidRDefault="0049687F" w:rsidP="003434A1">
      <w:pPr>
        <w:rPr>
          <w:rFonts w:cstheme="minorHAnsi"/>
          <w:b/>
          <w:color w:val="FF0000"/>
          <w:sz w:val="36"/>
          <w:u w:val="single"/>
        </w:rPr>
      </w:pPr>
    </w:p>
    <w:p w:rsidR="00AD0C3A" w:rsidRDefault="00AD0C3A" w:rsidP="003434A1">
      <w:pPr>
        <w:rPr>
          <w:rFonts w:cstheme="minorHAnsi"/>
          <w:b/>
          <w:color w:val="FF0000"/>
          <w:sz w:val="20"/>
          <w:u w:val="single"/>
        </w:rPr>
      </w:pPr>
    </w:p>
    <w:p w:rsidR="00AD0C3A" w:rsidRDefault="00AD0C3A" w:rsidP="003434A1">
      <w:pPr>
        <w:rPr>
          <w:rFonts w:cstheme="minorHAnsi"/>
          <w:color w:val="FF0000"/>
          <w:sz w:val="24"/>
          <w:u w:val="single"/>
        </w:rPr>
      </w:pPr>
    </w:p>
    <w:p w:rsidR="00AD0C3A" w:rsidRDefault="00AD0C3A" w:rsidP="003434A1">
      <w:pPr>
        <w:rPr>
          <w:rFonts w:cstheme="minorHAnsi"/>
          <w:color w:val="FF0000"/>
          <w:sz w:val="24"/>
          <w:u w:val="single"/>
        </w:rPr>
      </w:pPr>
    </w:p>
    <w:p w:rsidR="00AD0C3A" w:rsidRPr="00230DF0" w:rsidRDefault="00285EF2" w:rsidP="00230DF0">
      <w:pPr>
        <w:rPr>
          <w:rFonts w:cstheme="minorHAnsi"/>
          <w:sz w:val="28"/>
        </w:rPr>
      </w:pPr>
      <w:r w:rsidRPr="00230DF0">
        <w:rPr>
          <w:rFonts w:cstheme="minorHAnsi"/>
          <w:noProof/>
          <w:u w:val="single"/>
          <w:lang w:eastAsia="en-GB"/>
        </w:rPr>
        <mc:AlternateContent>
          <mc:Choice Requires="wps">
            <w:drawing>
              <wp:anchor distT="45720" distB="45720" distL="114300" distR="114300" simplePos="0" relativeHeight="251679744" behindDoc="0" locked="0" layoutInCell="1" allowOverlap="1" wp14:anchorId="0BACAFB7" wp14:editId="7ADDB3C7">
                <wp:simplePos x="0" y="0"/>
                <wp:positionH relativeFrom="margin">
                  <wp:posOffset>5348118</wp:posOffset>
                </wp:positionH>
                <wp:positionV relativeFrom="paragraph">
                  <wp:posOffset>200911</wp:posOffset>
                </wp:positionV>
                <wp:extent cx="2360930" cy="1125855"/>
                <wp:effectExtent l="0" t="0" r="17145"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5855"/>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285EF2" w:rsidRPr="00285EF2" w:rsidRDefault="00285EF2" w:rsidP="00285EF2">
                            <w:pPr>
                              <w:jc w:val="center"/>
                              <w:rPr>
                                <w:sz w:val="44"/>
                              </w:rPr>
                            </w:pPr>
                            <w:r w:rsidRPr="00285EF2">
                              <w:rPr>
                                <w:sz w:val="44"/>
                              </w:rPr>
                              <w:t>Thank you for ever</w:t>
                            </w:r>
                            <w:r>
                              <w:rPr>
                                <w:sz w:val="44"/>
                              </w:rPr>
                              <w:t>y</w:t>
                            </w:r>
                            <w:r w:rsidRPr="00285EF2">
                              <w:rPr>
                                <w:sz w:val="44"/>
                              </w:rPr>
                              <w:t>thing!</w:t>
                            </w:r>
                          </w:p>
                          <w:p w:rsidR="00285EF2" w:rsidRPr="00285EF2" w:rsidRDefault="00285EF2" w:rsidP="00285EF2">
                            <w:pPr>
                              <w:jc w:val="center"/>
                              <w:rPr>
                                <w:sz w:val="44"/>
                              </w:rPr>
                            </w:pPr>
                            <w:r w:rsidRPr="00285EF2">
                              <w:rPr>
                                <w:sz w:val="44"/>
                              </w:rPr>
                              <w:t xml:space="preserve">Maisie </w:t>
                            </w:r>
                            <w:r w:rsidRPr="00285EF2">
                              <w:rPr>
                                <w:sz w:val="44"/>
                              </w:rPr>
                              <w:sym w:font="Wingdings" w:char="F04A"/>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ACAFB7" id="_x0000_s1032" type="#_x0000_t202" style="position:absolute;margin-left:421.1pt;margin-top:15.8pt;width:185.9pt;height:88.65pt;z-index:2516797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" fillcolor="#ffc310 [3031]" strokecolor="#ffc000 [3207]" strokeweight=".5pt">
                <v:fill color2="#fcbd00 [3175]" rotate="t" colors="0 #ffc746;.5 #ffc600;1 #e5b600" focus="100%" type="gradient">
                  <o:fill v:ext="view" type="gradientUnscaled"/>
                </v:fill>
                <v:textbox>
                  <w:txbxContent>
                    <w:p w:rsidR="00285EF2" w:rsidRPr="00285EF2" w:rsidRDefault="00285EF2" w:rsidP="00285EF2">
                      <w:pPr>
                        <w:jc w:val="center"/>
                        <w:rPr>
                          <w:sz w:val="44"/>
                        </w:rPr>
                      </w:pPr>
                      <w:r w:rsidRPr="00285EF2">
                        <w:rPr>
                          <w:sz w:val="44"/>
                        </w:rPr>
                        <w:t>Thank you for ever</w:t>
                      </w:r>
                      <w:r>
                        <w:rPr>
                          <w:sz w:val="44"/>
                        </w:rPr>
                        <w:t>y</w:t>
                      </w:r>
                      <w:r w:rsidRPr="00285EF2">
                        <w:rPr>
                          <w:sz w:val="44"/>
                        </w:rPr>
                        <w:t>thing!</w:t>
                      </w:r>
                    </w:p>
                    <w:p w:rsidR="00285EF2" w:rsidRPr="00285EF2" w:rsidRDefault="00285EF2" w:rsidP="00285EF2">
                      <w:pPr>
                        <w:jc w:val="center"/>
                        <w:rPr>
                          <w:sz w:val="44"/>
                        </w:rPr>
                      </w:pPr>
                      <w:r w:rsidRPr="00285EF2">
                        <w:rPr>
                          <w:sz w:val="44"/>
                        </w:rPr>
                        <w:t xml:space="preserve">Maisie </w:t>
                      </w:r>
                      <w:r w:rsidRPr="00285EF2">
                        <w:rPr>
                          <w:sz w:val="44"/>
                        </w:rPr>
                        <w:sym w:font="Wingdings" w:char="F04A"/>
                      </w:r>
                    </w:p>
                  </w:txbxContent>
                </v:textbox>
                <w10:wrap type="square" anchorx="margin"/>
              </v:shape>
            </w:pict>
          </mc:Fallback>
        </mc:AlternateContent>
      </w:r>
      <w:r w:rsidR="00730270">
        <w:rPr>
          <w:rFonts w:cstheme="minorHAnsi"/>
          <w:sz w:val="28"/>
        </w:rPr>
        <w:br/>
      </w:r>
      <w:r w:rsidR="00230DF0" w:rsidRPr="00230DF0">
        <w:rPr>
          <w:rFonts w:cstheme="minorHAnsi"/>
          <w:sz w:val="28"/>
        </w:rPr>
        <w:t xml:space="preserve">Reading books! -  Follow this link to find many more decodable e books for your children to read. Find one that suits their level. If you want support with </w:t>
      </w:r>
      <w:r w:rsidR="005D6C9D" w:rsidRPr="00230DF0">
        <w:rPr>
          <w:rFonts w:cstheme="minorHAnsi"/>
          <w:sz w:val="28"/>
        </w:rPr>
        <w:t>this,</w:t>
      </w:r>
      <w:r w:rsidR="00230DF0" w:rsidRPr="00230DF0">
        <w:rPr>
          <w:rFonts w:cstheme="minorHAnsi"/>
          <w:sz w:val="28"/>
        </w:rPr>
        <w:t xml:space="preserve"> then please email me.</w:t>
      </w:r>
    </w:p>
    <w:p w:rsidR="00436598" w:rsidRPr="009467D8" w:rsidRDefault="00230DF0" w:rsidP="00436598">
      <w:pPr>
        <w:rPr>
          <w:rFonts w:cstheme="minorHAnsi"/>
          <w:sz w:val="28"/>
          <w:u w:val="single"/>
        </w:rPr>
      </w:pPr>
      <w:r w:rsidRPr="00230DF0">
        <w:rPr>
          <w:rFonts w:cstheme="minorHAnsi"/>
          <w:sz w:val="28"/>
          <w:u w:val="single"/>
        </w:rPr>
        <w:t>https://www.readinga-z.com/phonics/decodable-books/</w:t>
      </w:r>
    </w:p>
    <w:sectPr w:rsidR="00436598" w:rsidRPr="009467D8" w:rsidSect="00AF252B">
      <w:headerReference w:type="default" r:id="rId17"/>
      <w:pgSz w:w="16838" w:h="11906" w:orient="landscape"/>
      <w:pgMar w:top="1440" w:right="1440" w:bottom="1440" w:left="1440"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C9B" w:rsidRDefault="00364C9B" w:rsidP="00364C9B">
      <w:pPr>
        <w:spacing w:after="0" w:line="240" w:lineRule="auto"/>
      </w:pPr>
      <w:r>
        <w:separator/>
      </w:r>
    </w:p>
  </w:endnote>
  <w:endnote w:type="continuationSeparator" w:id="0">
    <w:p w:rsidR="00364C9B" w:rsidRDefault="00364C9B" w:rsidP="0036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C9B" w:rsidRDefault="00364C9B" w:rsidP="00364C9B">
      <w:pPr>
        <w:spacing w:after="0" w:line="240" w:lineRule="auto"/>
      </w:pPr>
      <w:r>
        <w:separator/>
      </w:r>
    </w:p>
  </w:footnote>
  <w:footnote w:type="continuationSeparator" w:id="0">
    <w:p w:rsidR="00364C9B" w:rsidRDefault="00364C9B" w:rsidP="00364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C9B" w:rsidRPr="00536409" w:rsidRDefault="00364C9B">
    <w:pPr>
      <w:pStyle w:val="Header"/>
      <w:rPr>
        <w:rFonts w:cstheme="minorHAnsi"/>
      </w:rPr>
    </w:pPr>
  </w:p>
  <w:p w:rsidR="00364C9B" w:rsidRPr="00536409" w:rsidRDefault="00AD75B1">
    <w:pPr>
      <w:pStyle w:val="Header"/>
      <w:rPr>
        <w:rFonts w:cstheme="minorHAnsi"/>
        <w:sz w:val="28"/>
      </w:rPr>
    </w:pPr>
    <w:r w:rsidRPr="00536409">
      <w:rPr>
        <w:rFonts w:cstheme="minorHAnsi"/>
        <w:sz w:val="34"/>
        <w:highlight w:val="yellow"/>
      </w:rPr>
      <w:t xml:space="preserve">Week </w:t>
    </w:r>
    <w:r w:rsidR="00536409" w:rsidRPr="00536409">
      <w:rPr>
        <w:rFonts w:cstheme="minorHAnsi"/>
        <w:sz w:val="34"/>
        <w:highlight w:val="yellow"/>
      </w:rPr>
      <w:t>F</w:t>
    </w:r>
    <w:r w:rsidR="00C52CAF">
      <w:rPr>
        <w:rFonts w:cstheme="minorHAnsi"/>
        <w:sz w:val="34"/>
        <w:highlight w:val="yellow"/>
      </w:rPr>
      <w:t>ive</w:t>
    </w:r>
    <w:r w:rsidR="00536409" w:rsidRPr="00536409">
      <w:rPr>
        <w:rFonts w:cstheme="minorHAnsi"/>
        <w:sz w:val="34"/>
        <w:highlight w:val="yellow"/>
      </w:rPr>
      <w:t xml:space="preserve"> </w:t>
    </w:r>
    <w:r w:rsidR="00C52CAF">
      <w:rPr>
        <w:rFonts w:cstheme="minorHAnsi"/>
        <w:sz w:val="34"/>
        <w:highlight w:val="yellow"/>
      </w:rPr>
      <w:t>4/5</w:t>
    </w:r>
    <w:r w:rsidRPr="00536409">
      <w:rPr>
        <w:rFonts w:cstheme="minorHAnsi"/>
        <w:sz w:val="34"/>
        <w:highlight w:val="yellow"/>
      </w:rPr>
      <w:t>/20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0" type="#_x0000_t75" style="width:11.25pt;height:11.25pt" o:bullet="t">
        <v:imagedata r:id="rId1" o:title="mso4F7"/>
      </v:shape>
    </w:pict>
  </w:numPicBullet>
  <w:abstractNum w:abstractNumId="0" w15:restartNumberingAfterBreak="0">
    <w:nsid w:val="06DC6938"/>
    <w:multiLevelType w:val="hybridMultilevel"/>
    <w:tmpl w:val="9AD207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07469"/>
    <w:multiLevelType w:val="hybridMultilevel"/>
    <w:tmpl w:val="5FC47E36"/>
    <w:lvl w:ilvl="0" w:tplc="08090007">
      <w:start w:val="1"/>
      <w:numFmt w:val="bullet"/>
      <w:lvlText w:val=""/>
      <w:lvlPicBulletId w:val="0"/>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D6D7C"/>
    <w:multiLevelType w:val="hybridMultilevel"/>
    <w:tmpl w:val="2D6C15A6"/>
    <w:lvl w:ilvl="0" w:tplc="F8B27C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D2D61"/>
    <w:multiLevelType w:val="hybridMultilevel"/>
    <w:tmpl w:val="16481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E93A8E"/>
    <w:multiLevelType w:val="hybridMultilevel"/>
    <w:tmpl w:val="0CE4E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F2588"/>
    <w:multiLevelType w:val="hybridMultilevel"/>
    <w:tmpl w:val="CD70D9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EB7556"/>
    <w:multiLevelType w:val="hybridMultilevel"/>
    <w:tmpl w:val="70448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EE0F9A"/>
    <w:multiLevelType w:val="hybridMultilevel"/>
    <w:tmpl w:val="8884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5"/>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800"/>
    <w:rsid w:val="00037BA4"/>
    <w:rsid w:val="000879EC"/>
    <w:rsid w:val="000B673A"/>
    <w:rsid w:val="00137184"/>
    <w:rsid w:val="00146719"/>
    <w:rsid w:val="00157341"/>
    <w:rsid w:val="0017085A"/>
    <w:rsid w:val="00184A0E"/>
    <w:rsid w:val="001B4056"/>
    <w:rsid w:val="00230DF0"/>
    <w:rsid w:val="00232264"/>
    <w:rsid w:val="00233DE2"/>
    <w:rsid w:val="002500AC"/>
    <w:rsid w:val="00274D94"/>
    <w:rsid w:val="00285EF2"/>
    <w:rsid w:val="002A3FB8"/>
    <w:rsid w:val="002A608B"/>
    <w:rsid w:val="002C00F5"/>
    <w:rsid w:val="002D1E4D"/>
    <w:rsid w:val="002D4B5F"/>
    <w:rsid w:val="002F6F97"/>
    <w:rsid w:val="003434A1"/>
    <w:rsid w:val="003448FE"/>
    <w:rsid w:val="00347B1C"/>
    <w:rsid w:val="00364C9B"/>
    <w:rsid w:val="00374C36"/>
    <w:rsid w:val="003767C5"/>
    <w:rsid w:val="00395BE6"/>
    <w:rsid w:val="003A3ABC"/>
    <w:rsid w:val="003C27C1"/>
    <w:rsid w:val="00436598"/>
    <w:rsid w:val="00477F10"/>
    <w:rsid w:val="004872B0"/>
    <w:rsid w:val="00495A94"/>
    <w:rsid w:val="0049687F"/>
    <w:rsid w:val="004A0EA6"/>
    <w:rsid w:val="0052348C"/>
    <w:rsid w:val="00524916"/>
    <w:rsid w:val="00536409"/>
    <w:rsid w:val="00544134"/>
    <w:rsid w:val="00563C2F"/>
    <w:rsid w:val="005945AA"/>
    <w:rsid w:val="005D6C9D"/>
    <w:rsid w:val="005E3146"/>
    <w:rsid w:val="006121DF"/>
    <w:rsid w:val="00676A92"/>
    <w:rsid w:val="006806BF"/>
    <w:rsid w:val="0071640D"/>
    <w:rsid w:val="00726850"/>
    <w:rsid w:val="00730270"/>
    <w:rsid w:val="00760759"/>
    <w:rsid w:val="00765D44"/>
    <w:rsid w:val="00771146"/>
    <w:rsid w:val="0078121E"/>
    <w:rsid w:val="007C1D3D"/>
    <w:rsid w:val="007F3F22"/>
    <w:rsid w:val="00822436"/>
    <w:rsid w:val="00846B41"/>
    <w:rsid w:val="00861600"/>
    <w:rsid w:val="008A2EEF"/>
    <w:rsid w:val="008A573B"/>
    <w:rsid w:val="008F5F6B"/>
    <w:rsid w:val="00917F81"/>
    <w:rsid w:val="0092075F"/>
    <w:rsid w:val="009247C4"/>
    <w:rsid w:val="00925DD1"/>
    <w:rsid w:val="00936797"/>
    <w:rsid w:val="009416C3"/>
    <w:rsid w:val="009467D8"/>
    <w:rsid w:val="009715E9"/>
    <w:rsid w:val="00994E9C"/>
    <w:rsid w:val="009A3D40"/>
    <w:rsid w:val="009B3935"/>
    <w:rsid w:val="009F1991"/>
    <w:rsid w:val="00A30249"/>
    <w:rsid w:val="00A33355"/>
    <w:rsid w:val="00A51EB9"/>
    <w:rsid w:val="00A70823"/>
    <w:rsid w:val="00AA2A3F"/>
    <w:rsid w:val="00AA629C"/>
    <w:rsid w:val="00AB5829"/>
    <w:rsid w:val="00AD0C3A"/>
    <w:rsid w:val="00AD6485"/>
    <w:rsid w:val="00AD75B1"/>
    <w:rsid w:val="00AF14E8"/>
    <w:rsid w:val="00AF252B"/>
    <w:rsid w:val="00B36983"/>
    <w:rsid w:val="00B55638"/>
    <w:rsid w:val="00B9187B"/>
    <w:rsid w:val="00B97E6B"/>
    <w:rsid w:val="00BA5BBB"/>
    <w:rsid w:val="00BB4FFD"/>
    <w:rsid w:val="00BD4815"/>
    <w:rsid w:val="00BD7834"/>
    <w:rsid w:val="00BF72D3"/>
    <w:rsid w:val="00C051DE"/>
    <w:rsid w:val="00C15C45"/>
    <w:rsid w:val="00C16EBC"/>
    <w:rsid w:val="00C52CAF"/>
    <w:rsid w:val="00CA26C2"/>
    <w:rsid w:val="00CA533C"/>
    <w:rsid w:val="00CB0F0E"/>
    <w:rsid w:val="00CE3951"/>
    <w:rsid w:val="00CE40BA"/>
    <w:rsid w:val="00D17D83"/>
    <w:rsid w:val="00D50355"/>
    <w:rsid w:val="00D8432D"/>
    <w:rsid w:val="00D90214"/>
    <w:rsid w:val="00D91F82"/>
    <w:rsid w:val="00D96698"/>
    <w:rsid w:val="00D9723B"/>
    <w:rsid w:val="00DB6A25"/>
    <w:rsid w:val="00DC3AE4"/>
    <w:rsid w:val="00DD7B75"/>
    <w:rsid w:val="00DF7800"/>
    <w:rsid w:val="00E059EE"/>
    <w:rsid w:val="00E164B8"/>
    <w:rsid w:val="00E5719E"/>
    <w:rsid w:val="00E60D48"/>
    <w:rsid w:val="00E61B10"/>
    <w:rsid w:val="00EA3A22"/>
    <w:rsid w:val="00EC2BB6"/>
    <w:rsid w:val="00ED20B3"/>
    <w:rsid w:val="00EE3A0D"/>
    <w:rsid w:val="00EF089C"/>
    <w:rsid w:val="00EF455F"/>
    <w:rsid w:val="00F01096"/>
    <w:rsid w:val="00F30084"/>
    <w:rsid w:val="00F36129"/>
    <w:rsid w:val="00F418C2"/>
    <w:rsid w:val="00F835C8"/>
    <w:rsid w:val="00F8386A"/>
    <w:rsid w:val="00F967D2"/>
    <w:rsid w:val="00F97108"/>
    <w:rsid w:val="00FA7D88"/>
    <w:rsid w:val="00FC49B2"/>
    <w:rsid w:val="00FC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AF1767"/>
  <w15:chartTrackingRefBased/>
  <w15:docId w15:val="{A104FBB4-ABB8-48EF-B1EE-DB4B856A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800"/>
    <w:pPr>
      <w:ind w:left="720"/>
      <w:contextualSpacing/>
    </w:pPr>
  </w:style>
  <w:style w:type="table" w:styleId="TableGrid">
    <w:name w:val="Table Grid"/>
    <w:basedOn w:val="TableNormal"/>
    <w:uiPriority w:val="39"/>
    <w:rsid w:val="0059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6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598"/>
    <w:rPr>
      <w:rFonts w:ascii="Segoe UI" w:hAnsi="Segoe UI" w:cs="Segoe UI"/>
      <w:sz w:val="18"/>
      <w:szCs w:val="18"/>
    </w:rPr>
  </w:style>
  <w:style w:type="paragraph" w:styleId="Header">
    <w:name w:val="header"/>
    <w:basedOn w:val="Normal"/>
    <w:link w:val="HeaderChar"/>
    <w:uiPriority w:val="99"/>
    <w:unhideWhenUsed/>
    <w:rsid w:val="00364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C9B"/>
  </w:style>
  <w:style w:type="paragraph" w:styleId="Footer">
    <w:name w:val="footer"/>
    <w:basedOn w:val="Normal"/>
    <w:link w:val="FooterChar"/>
    <w:uiPriority w:val="99"/>
    <w:unhideWhenUsed/>
    <w:rsid w:val="00364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C9B"/>
  </w:style>
  <w:style w:type="character" w:styleId="Hyperlink">
    <w:name w:val="Hyperlink"/>
    <w:basedOn w:val="DefaultParagraphFont"/>
    <w:uiPriority w:val="99"/>
    <w:unhideWhenUsed/>
    <w:rsid w:val="00F838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75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teractive.com/Download/live.asp?swf=story_files/washing_line_rhyme_US.swf"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79CFB-C25A-4989-88CB-24B8FAFC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4</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Richmond Schools</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 Scobie</cp:lastModifiedBy>
  <cp:revision>14</cp:revision>
  <cp:lastPrinted>2020-03-17T16:22:00Z</cp:lastPrinted>
  <dcterms:created xsi:type="dcterms:W3CDTF">2020-04-27T08:36:00Z</dcterms:created>
  <dcterms:modified xsi:type="dcterms:W3CDTF">2020-04-30T13:04:00Z</dcterms:modified>
</cp:coreProperties>
</file>