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6AD38" w14:textId="0A6FBCB9" w:rsidR="00615065" w:rsidRPr="00DB3395" w:rsidRDefault="00DB3395" w:rsidP="008A06F4">
      <w:pPr>
        <w:rPr>
          <w:sz w:val="28"/>
          <w:szCs w:val="28"/>
        </w:rPr>
      </w:pPr>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5275"/>
        <w:gridCol w:w="425"/>
        <w:gridCol w:w="3223"/>
        <w:gridCol w:w="473"/>
      </w:tblGrid>
      <w:tr w:rsidR="00C962F4" w14:paraId="4CAD68B6" w14:textId="51449061" w:rsidTr="00C962F4">
        <w:tc>
          <w:tcPr>
            <w:tcW w:w="8923" w:type="dxa"/>
            <w:gridSpan w:val="3"/>
          </w:tcPr>
          <w:p w14:paraId="71F12F38" w14:textId="5526FABF" w:rsidR="00C962F4" w:rsidRPr="00C962F4" w:rsidRDefault="00C962F4" w:rsidP="00D43959">
            <w:pPr>
              <w:rPr>
                <w:rFonts w:asciiTheme="majorHAnsi" w:hAnsiTheme="majorHAnsi"/>
                <w:b/>
                <w:sz w:val="22"/>
                <w:szCs w:val="28"/>
              </w:rPr>
            </w:pPr>
            <w:r w:rsidRPr="00C962F4">
              <w:rPr>
                <w:rFonts w:asciiTheme="majorHAnsi" w:hAnsiTheme="majorHAnsi"/>
                <w:b/>
                <w:sz w:val="22"/>
                <w:szCs w:val="22"/>
              </w:rPr>
              <w:t xml:space="preserve">Unit </w:t>
            </w:r>
            <w:r w:rsidR="00B96CC1">
              <w:rPr>
                <w:rFonts w:asciiTheme="majorHAnsi" w:hAnsiTheme="majorHAnsi"/>
                <w:b/>
                <w:sz w:val="22"/>
                <w:szCs w:val="22"/>
              </w:rPr>
              <w:t>1</w:t>
            </w:r>
            <w:r w:rsidRPr="00C962F4">
              <w:rPr>
                <w:rFonts w:asciiTheme="majorHAnsi" w:hAnsiTheme="majorHAnsi"/>
                <w:b/>
                <w:sz w:val="22"/>
                <w:szCs w:val="22"/>
              </w:rPr>
              <w:t xml:space="preserve">: </w:t>
            </w:r>
            <w:r w:rsidR="00B1581F">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4E63AA9C" w14:textId="1E402EC8" w:rsidR="00C962F4" w:rsidRPr="00C962F4" w:rsidRDefault="00B1581F" w:rsidP="0074079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00C962F4" w:rsidRPr="0074079F">
              <w:rPr>
                <w:rFonts w:asciiTheme="majorHAnsi" w:hAnsiTheme="majorHAnsi"/>
                <w:b/>
                <w:sz w:val="22"/>
                <w:szCs w:val="22"/>
              </w:rPr>
              <w:t xml:space="preserve">    </w:t>
            </w:r>
            <w:r>
              <w:rPr>
                <w:rFonts w:asciiTheme="majorHAnsi" w:hAnsiTheme="majorHAnsi"/>
                <w:b/>
                <w:sz w:val="22"/>
                <w:szCs w:val="22"/>
              </w:rPr>
              <w:t>Understanding Number</w:t>
            </w:r>
            <w:r w:rsidR="0074079F" w:rsidRPr="0074079F">
              <w:rPr>
                <w:rFonts w:asciiTheme="majorHAnsi" w:hAnsiTheme="majorHAnsi"/>
                <w:b/>
                <w:sz w:val="22"/>
                <w:szCs w:val="22"/>
              </w:rPr>
              <w:t>:</w:t>
            </w:r>
            <w:r w:rsidR="00C962F4" w:rsidRPr="0074079F">
              <w:rPr>
                <w:rFonts w:asciiTheme="majorHAnsi" w:hAnsiTheme="majorHAnsi"/>
                <w:b/>
                <w:sz w:val="22"/>
                <w:szCs w:val="22"/>
              </w:rPr>
              <w:t xml:space="preserve"> Unit </w:t>
            </w:r>
            <w:r>
              <w:rPr>
                <w:rFonts w:asciiTheme="majorHAnsi" w:hAnsiTheme="majorHAnsi"/>
                <w:b/>
                <w:sz w:val="22"/>
                <w:szCs w:val="22"/>
              </w:rPr>
              <w:t>1</w:t>
            </w:r>
            <w:r w:rsidR="00C962F4" w:rsidRPr="0074079F">
              <w:rPr>
                <w:rFonts w:asciiTheme="majorHAnsi" w:hAnsiTheme="majorHAnsi"/>
                <w:b/>
                <w:sz w:val="22"/>
                <w:szCs w:val="22"/>
              </w:rPr>
              <w:t>,</w:t>
            </w:r>
            <w:r w:rsidR="00C962F4" w:rsidRPr="00C962F4">
              <w:rPr>
                <w:rFonts w:asciiTheme="majorHAnsi" w:hAnsiTheme="majorHAnsi"/>
                <w:b/>
                <w:sz w:val="20"/>
                <w:szCs w:val="20"/>
              </w:rPr>
              <w:t xml:space="preserve"> Exploring and Playing</w:t>
            </w:r>
          </w:p>
        </w:tc>
      </w:tr>
      <w:tr w:rsidR="00C962F4" w14:paraId="0EEA8881" w14:textId="6095068D" w:rsidTr="00C962F4">
        <w:tc>
          <w:tcPr>
            <w:tcW w:w="8923" w:type="dxa"/>
            <w:gridSpan w:val="3"/>
          </w:tcPr>
          <w:p w14:paraId="3D1FFAEF" w14:textId="1CC9F34C" w:rsidR="00C962F4" w:rsidRPr="00664F95" w:rsidRDefault="00C962F4" w:rsidP="005576F9">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Activity 1:</w:t>
            </w:r>
            <w:r w:rsidR="00FB101D">
              <w:rPr>
                <w:rFonts w:asciiTheme="majorHAnsi" w:hAnsiTheme="majorHAnsi"/>
                <w:b/>
                <w:color w:val="0000FF"/>
                <w:sz w:val="22"/>
                <w:szCs w:val="28"/>
              </w:rPr>
              <w:t xml:space="preserve"> </w:t>
            </w:r>
            <w:r w:rsidR="00B96CC1">
              <w:rPr>
                <w:rFonts w:asciiTheme="majorHAnsi" w:hAnsiTheme="majorHAnsi"/>
                <w:b/>
                <w:sz w:val="22"/>
                <w:szCs w:val="28"/>
              </w:rPr>
              <w:t>Construction</w:t>
            </w:r>
            <w:r w:rsidR="005576F9">
              <w:rPr>
                <w:rFonts w:asciiTheme="majorHAnsi" w:hAnsiTheme="majorHAnsi"/>
                <w:b/>
                <w:sz w:val="22"/>
                <w:szCs w:val="28"/>
              </w:rPr>
              <w:t xml:space="preserve"> – </w:t>
            </w:r>
            <w:r w:rsidR="001F690A">
              <w:rPr>
                <w:rFonts w:asciiTheme="majorHAnsi" w:hAnsiTheme="majorHAnsi"/>
                <w:b/>
                <w:sz w:val="22"/>
                <w:szCs w:val="28"/>
              </w:rPr>
              <w:t>L</w:t>
            </w:r>
            <w:r w:rsidR="005576F9">
              <w:rPr>
                <w:rFonts w:asciiTheme="majorHAnsi" w:hAnsiTheme="majorHAnsi"/>
                <w:b/>
                <w:sz w:val="22"/>
                <w:szCs w:val="28"/>
              </w:rPr>
              <w:t>ego</w:t>
            </w:r>
            <w:r w:rsidR="005576F9" w:rsidRPr="001F29F2">
              <w:rPr>
                <w:rFonts w:ascii="Lucida Grande" w:hAnsi="Lucida Grande" w:cs="Lucida Grande"/>
                <w:b/>
                <w:color w:val="000000"/>
              </w:rPr>
              <w:t>™</w:t>
            </w:r>
            <w:r w:rsidR="005576F9">
              <w:rPr>
                <w:rFonts w:asciiTheme="majorHAnsi" w:hAnsiTheme="majorHAnsi"/>
                <w:b/>
                <w:sz w:val="22"/>
                <w:szCs w:val="28"/>
              </w:rPr>
              <w:t xml:space="preserve"> 20s</w:t>
            </w:r>
          </w:p>
        </w:tc>
        <w:tc>
          <w:tcPr>
            <w:tcW w:w="473" w:type="dxa"/>
            <w:vMerge/>
            <w:shd w:val="clear" w:color="auto" w:fill="D9D9D9" w:themeFill="background1" w:themeFillShade="D9"/>
          </w:tcPr>
          <w:p w14:paraId="50292DEE" w14:textId="77777777" w:rsidR="00C962F4" w:rsidRPr="00C962F4" w:rsidRDefault="00C962F4" w:rsidP="008553D1">
            <w:pPr>
              <w:rPr>
                <w:rFonts w:asciiTheme="majorHAnsi" w:hAnsiTheme="majorHAnsi"/>
                <w:b/>
                <w:color w:val="0000FF"/>
                <w:sz w:val="20"/>
                <w:szCs w:val="20"/>
              </w:rPr>
            </w:pPr>
          </w:p>
        </w:tc>
      </w:tr>
      <w:tr w:rsidR="00C962F4" w14:paraId="135DFAF6" w14:textId="56D3F414" w:rsidTr="00DE41F6">
        <w:tc>
          <w:tcPr>
            <w:tcW w:w="5275" w:type="dxa"/>
          </w:tcPr>
          <w:p w14:paraId="785C1CBF" w14:textId="77777777" w:rsidR="00C962F4" w:rsidRDefault="00C962F4" w:rsidP="00615065">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6FE56647" w14:textId="34A8A3FC" w:rsidR="00C962F4" w:rsidRPr="00664F95" w:rsidRDefault="00C962F4" w:rsidP="00233045">
            <w:pPr>
              <w:rPr>
                <w:rFonts w:asciiTheme="majorHAnsi" w:hAnsiTheme="majorHAnsi"/>
                <w:sz w:val="22"/>
                <w:szCs w:val="22"/>
              </w:rPr>
            </w:pPr>
            <w:r w:rsidRPr="00664F95">
              <w:rPr>
                <w:rFonts w:asciiTheme="majorHAnsi" w:hAnsiTheme="majorHAnsi"/>
                <w:sz w:val="22"/>
                <w:szCs w:val="22"/>
              </w:rPr>
              <w:t>To</w:t>
            </w:r>
            <w:r w:rsidR="00B96CC1">
              <w:rPr>
                <w:rFonts w:asciiTheme="majorHAnsi" w:hAnsiTheme="majorHAnsi"/>
                <w:sz w:val="22"/>
                <w:szCs w:val="22"/>
              </w:rPr>
              <w:t xml:space="preserve"> count to 20 and write this number</w:t>
            </w:r>
            <w:r w:rsidR="001F690A">
              <w:rPr>
                <w:rFonts w:asciiTheme="majorHAnsi" w:hAnsiTheme="majorHAnsi"/>
                <w:sz w:val="22"/>
                <w:szCs w:val="22"/>
              </w:rPr>
              <w:t>.</w:t>
            </w:r>
          </w:p>
        </w:tc>
        <w:tc>
          <w:tcPr>
            <w:tcW w:w="3648" w:type="dxa"/>
            <w:gridSpan w:val="2"/>
          </w:tcPr>
          <w:p w14:paraId="0E454B14" w14:textId="1A1170A8" w:rsidR="00C962F4" w:rsidRPr="00B96CC1" w:rsidRDefault="00C962F4" w:rsidP="006D5D8B">
            <w:pPr>
              <w:rPr>
                <w:rFonts w:cstheme="minorHAnsi"/>
                <w:bCs/>
                <w:sz w:val="22"/>
                <w:szCs w:val="22"/>
              </w:rPr>
            </w:pPr>
            <w:r w:rsidRPr="00664F95">
              <w:rPr>
                <w:rFonts w:asciiTheme="majorHAnsi" w:hAnsiTheme="majorHAnsi"/>
                <w:b/>
                <w:color w:val="0000FF"/>
                <w:sz w:val="22"/>
                <w:szCs w:val="28"/>
              </w:rPr>
              <w:t>You will need:</w:t>
            </w:r>
            <w:r w:rsidR="00233045">
              <w:rPr>
                <w:rFonts w:asciiTheme="majorHAnsi" w:hAnsiTheme="majorHAnsi"/>
                <w:bCs/>
                <w:color w:val="0000FF"/>
                <w:sz w:val="22"/>
                <w:szCs w:val="28"/>
              </w:rPr>
              <w:t xml:space="preserve">  </w:t>
            </w:r>
            <w:r w:rsidR="0069274B">
              <w:rPr>
                <w:rFonts w:cstheme="minorHAnsi"/>
                <w:bCs/>
                <w:sz w:val="22"/>
                <w:szCs w:val="22"/>
              </w:rPr>
              <w:t>b</w:t>
            </w:r>
            <w:r w:rsidR="00B96CC1">
              <w:rPr>
                <w:rFonts w:cstheme="minorHAnsi"/>
                <w:bCs/>
                <w:sz w:val="22"/>
                <w:szCs w:val="22"/>
              </w:rPr>
              <w:t xml:space="preserve">ricks or cubes; </w:t>
            </w:r>
            <w:r w:rsidR="00B96CC1" w:rsidRPr="0089219C">
              <w:rPr>
                <w:rFonts w:asciiTheme="majorHAnsi" w:hAnsiTheme="majorHAnsi"/>
                <w:sz w:val="22"/>
                <w:szCs w:val="22"/>
              </w:rPr>
              <w:t>Post-it</w:t>
            </w:r>
            <w:r w:rsidR="00B96CC1">
              <w:rPr>
                <w:rFonts w:asciiTheme="majorHAnsi" w:hAnsiTheme="majorHAnsi"/>
                <w:sz w:val="22"/>
                <w:szCs w:val="22"/>
              </w:rPr>
              <w:t xml:space="preserve"> notes</w:t>
            </w:r>
            <w:r w:rsidR="00B96CC1" w:rsidRPr="0089219C">
              <w:rPr>
                <w:rFonts w:asciiTheme="majorHAnsi" w:hAnsiTheme="majorHAnsi"/>
                <w:sz w:val="22"/>
                <w:szCs w:val="22"/>
              </w:rPr>
              <w:t>™</w:t>
            </w:r>
            <w:r w:rsidR="00B96CC1">
              <w:rPr>
                <w:rFonts w:asciiTheme="majorHAnsi" w:hAnsiTheme="majorHAnsi"/>
                <w:sz w:val="22"/>
                <w:szCs w:val="22"/>
              </w:rPr>
              <w:t>; pens</w:t>
            </w:r>
          </w:p>
        </w:tc>
        <w:tc>
          <w:tcPr>
            <w:tcW w:w="473" w:type="dxa"/>
            <w:vMerge/>
            <w:shd w:val="clear" w:color="auto" w:fill="D9D9D9" w:themeFill="background1" w:themeFillShade="D9"/>
          </w:tcPr>
          <w:p w14:paraId="1C477D55" w14:textId="77777777" w:rsidR="00C962F4" w:rsidRPr="00C962F4" w:rsidRDefault="00C962F4" w:rsidP="006D5D8B">
            <w:pPr>
              <w:rPr>
                <w:rFonts w:asciiTheme="majorHAnsi" w:hAnsiTheme="majorHAnsi"/>
                <w:b/>
                <w:color w:val="0000FF"/>
                <w:sz w:val="20"/>
                <w:szCs w:val="20"/>
              </w:rPr>
            </w:pPr>
          </w:p>
        </w:tc>
      </w:tr>
      <w:tr w:rsidR="00C962F4" w14:paraId="755EC0B0" w14:textId="7D9FE617" w:rsidTr="00C962F4">
        <w:tc>
          <w:tcPr>
            <w:tcW w:w="8923" w:type="dxa"/>
            <w:gridSpan w:val="3"/>
          </w:tcPr>
          <w:p w14:paraId="1F254F45" w14:textId="2B084F1C" w:rsidR="00C962F4" w:rsidRPr="00664F95" w:rsidRDefault="00C962F4" w:rsidP="006D5D8B">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sidR="00B96CC1">
              <w:rPr>
                <w:rFonts w:asciiTheme="majorHAnsi" w:hAnsiTheme="majorHAnsi"/>
                <w:sz w:val="22"/>
              </w:rPr>
              <w:t xml:space="preserve"> Set up cubes or bricks in baskets on the table and use cardboard mats for children to build on. Have some </w:t>
            </w:r>
            <w:r w:rsidR="00B96CC1" w:rsidRPr="0089219C">
              <w:rPr>
                <w:rFonts w:asciiTheme="majorHAnsi" w:hAnsiTheme="majorHAnsi"/>
                <w:sz w:val="22"/>
                <w:szCs w:val="22"/>
              </w:rPr>
              <w:t>Post-it</w:t>
            </w:r>
            <w:r w:rsidR="00B96CC1">
              <w:rPr>
                <w:rFonts w:asciiTheme="majorHAnsi" w:hAnsiTheme="majorHAnsi"/>
                <w:sz w:val="22"/>
                <w:szCs w:val="22"/>
              </w:rPr>
              <w:t xml:space="preserve"> notes</w:t>
            </w:r>
            <w:r w:rsidR="00B96CC1" w:rsidRPr="0089219C">
              <w:rPr>
                <w:rFonts w:asciiTheme="majorHAnsi" w:hAnsiTheme="majorHAnsi"/>
                <w:sz w:val="22"/>
                <w:szCs w:val="22"/>
              </w:rPr>
              <w:t>™</w:t>
            </w:r>
            <w:r w:rsidR="00B96CC1">
              <w:rPr>
                <w:rFonts w:asciiTheme="majorHAnsi" w:hAnsiTheme="majorHAnsi"/>
                <w:sz w:val="22"/>
                <w:szCs w:val="22"/>
              </w:rPr>
              <w:t xml:space="preserve"> around the table and a basket of pens.</w:t>
            </w:r>
          </w:p>
        </w:tc>
        <w:tc>
          <w:tcPr>
            <w:tcW w:w="473" w:type="dxa"/>
            <w:vMerge/>
            <w:shd w:val="clear" w:color="auto" w:fill="D9D9D9" w:themeFill="background1" w:themeFillShade="D9"/>
          </w:tcPr>
          <w:p w14:paraId="7A4AF3BE" w14:textId="77777777" w:rsidR="00C962F4" w:rsidRPr="00C962F4" w:rsidRDefault="00C962F4" w:rsidP="006D5D8B">
            <w:pPr>
              <w:rPr>
                <w:rFonts w:asciiTheme="majorHAnsi" w:hAnsiTheme="majorHAnsi"/>
                <w:b/>
                <w:color w:val="0000FF"/>
                <w:sz w:val="20"/>
                <w:szCs w:val="20"/>
              </w:rPr>
            </w:pPr>
          </w:p>
        </w:tc>
      </w:tr>
      <w:tr w:rsidR="00C962F4" w14:paraId="6D31AFD4" w14:textId="2875B5BD" w:rsidTr="00DE41F6">
        <w:trPr>
          <w:trHeight w:val="1485"/>
        </w:trPr>
        <w:tc>
          <w:tcPr>
            <w:tcW w:w="5700" w:type="dxa"/>
            <w:gridSpan w:val="2"/>
          </w:tcPr>
          <w:p w14:paraId="5F201D27" w14:textId="77777777" w:rsidR="00233045" w:rsidRPr="00291F76" w:rsidRDefault="00233045" w:rsidP="00233045">
            <w:pPr>
              <w:rPr>
                <w:rFonts w:cstheme="minorHAnsi"/>
                <w:b/>
                <w:color w:val="0000FF"/>
                <w:sz w:val="22"/>
                <w:szCs w:val="22"/>
              </w:rPr>
            </w:pPr>
            <w:r w:rsidRPr="00291F76">
              <w:rPr>
                <w:rFonts w:cstheme="minorHAnsi"/>
                <w:b/>
                <w:color w:val="0000FF"/>
                <w:sz w:val="22"/>
                <w:szCs w:val="22"/>
              </w:rPr>
              <w:t>What to do:</w:t>
            </w:r>
          </w:p>
          <w:p w14:paraId="6E0B524F" w14:textId="46AF4E38" w:rsidR="00233045" w:rsidRDefault="00B96CC1" w:rsidP="0074079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build a model using</w:t>
            </w:r>
            <w:r w:rsidR="001F690A">
              <w:rPr>
                <w:rFonts w:cstheme="minorHAnsi"/>
                <w:iCs/>
                <w:sz w:val="22"/>
                <w:szCs w:val="22"/>
              </w:rPr>
              <w:t xml:space="preserve"> </w:t>
            </w:r>
            <w:r w:rsidR="001F690A" w:rsidRPr="001F690A">
              <w:rPr>
                <w:rFonts w:cstheme="minorHAnsi"/>
                <w:iCs/>
                <w:sz w:val="22"/>
                <w:szCs w:val="22"/>
                <w:u w:val="single"/>
              </w:rPr>
              <w:t xml:space="preserve">no more than </w:t>
            </w:r>
            <w:r w:rsidRPr="001F690A">
              <w:rPr>
                <w:rFonts w:cstheme="minorHAnsi"/>
                <w:iCs/>
                <w:sz w:val="22"/>
                <w:szCs w:val="22"/>
                <w:u w:val="single"/>
              </w:rPr>
              <w:t>20</w:t>
            </w:r>
            <w:r>
              <w:rPr>
                <w:rFonts w:cstheme="minorHAnsi"/>
                <w:iCs/>
                <w:sz w:val="22"/>
                <w:szCs w:val="22"/>
              </w:rPr>
              <w:t xml:space="preserve"> cubes or bricks.</w:t>
            </w:r>
          </w:p>
          <w:p w14:paraId="5140D73A" w14:textId="584E683E" w:rsidR="00C962F4" w:rsidRPr="00B96CC1" w:rsidRDefault="00B96CC1" w:rsidP="00B96CC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Once finish</w:t>
            </w:r>
            <w:r w:rsidR="001F690A">
              <w:rPr>
                <w:rFonts w:cstheme="minorHAnsi"/>
                <w:iCs/>
                <w:sz w:val="22"/>
                <w:szCs w:val="22"/>
              </w:rPr>
              <w:t>ed building,</w:t>
            </w:r>
            <w:r>
              <w:rPr>
                <w:rFonts w:cstheme="minorHAnsi"/>
                <w:iCs/>
                <w:sz w:val="22"/>
                <w:szCs w:val="22"/>
              </w:rPr>
              <w:t xml:space="preserve"> they count the bricks/cubes</w:t>
            </w:r>
            <w:r w:rsidR="001F690A">
              <w:rPr>
                <w:rFonts w:cstheme="minorHAnsi"/>
                <w:iCs/>
                <w:sz w:val="22"/>
                <w:szCs w:val="22"/>
              </w:rPr>
              <w:t xml:space="preserve"> again</w:t>
            </w:r>
            <w:r>
              <w:rPr>
                <w:rFonts w:cstheme="minorHAnsi"/>
                <w:iCs/>
                <w:sz w:val="22"/>
                <w:szCs w:val="22"/>
              </w:rPr>
              <w:t xml:space="preserve"> and choose a </w:t>
            </w:r>
            <w:r w:rsidRPr="0089219C">
              <w:rPr>
                <w:rFonts w:asciiTheme="majorHAnsi" w:hAnsiTheme="majorHAnsi"/>
                <w:sz w:val="22"/>
                <w:szCs w:val="22"/>
              </w:rPr>
              <w:t>Post-it</w:t>
            </w:r>
            <w:r>
              <w:rPr>
                <w:rFonts w:asciiTheme="majorHAnsi" w:hAnsiTheme="majorHAnsi"/>
                <w:sz w:val="22"/>
                <w:szCs w:val="22"/>
              </w:rPr>
              <w:t xml:space="preserve"> note</w:t>
            </w:r>
            <w:r w:rsidRPr="0089219C">
              <w:rPr>
                <w:rFonts w:asciiTheme="majorHAnsi" w:hAnsiTheme="majorHAnsi"/>
                <w:sz w:val="22"/>
                <w:szCs w:val="22"/>
              </w:rPr>
              <w:t>™</w:t>
            </w:r>
            <w:r>
              <w:rPr>
                <w:rFonts w:asciiTheme="majorHAnsi" w:hAnsiTheme="majorHAnsi"/>
                <w:sz w:val="22"/>
                <w:szCs w:val="22"/>
              </w:rPr>
              <w:t xml:space="preserve"> to label </w:t>
            </w:r>
            <w:r w:rsidR="001F690A">
              <w:rPr>
                <w:rFonts w:asciiTheme="majorHAnsi" w:hAnsiTheme="majorHAnsi"/>
                <w:sz w:val="22"/>
                <w:szCs w:val="22"/>
              </w:rPr>
              <w:t xml:space="preserve">the number </w:t>
            </w:r>
            <w:r>
              <w:rPr>
                <w:rFonts w:asciiTheme="majorHAnsi" w:hAnsiTheme="majorHAnsi"/>
                <w:sz w:val="22"/>
                <w:szCs w:val="22"/>
              </w:rPr>
              <w:t>used.</w:t>
            </w:r>
          </w:p>
        </w:tc>
        <w:tc>
          <w:tcPr>
            <w:tcW w:w="3223" w:type="dxa"/>
            <w:vAlign w:val="center"/>
          </w:tcPr>
          <w:p w14:paraId="28695D6C" w14:textId="1F4F70D2" w:rsidR="00C962F4" w:rsidRPr="00664F95" w:rsidRDefault="00B1581F" w:rsidP="00B1581F">
            <w:pPr>
              <w:spacing w:before="60" w:line="276" w:lineRule="auto"/>
              <w:jc w:val="center"/>
              <w:rPr>
                <w:rFonts w:asciiTheme="majorHAnsi" w:hAnsiTheme="majorHAnsi"/>
                <w:sz w:val="22"/>
                <w:szCs w:val="28"/>
              </w:rPr>
            </w:pPr>
            <w:r w:rsidRPr="002F2F6E">
              <w:rPr>
                <w:noProof/>
                <w:lang w:eastAsia="en-GB"/>
              </w:rPr>
              <w:drawing>
                <wp:inline distT="0" distB="0" distL="0" distR="0" wp14:anchorId="38950F9A" wp14:editId="734190A7">
                  <wp:extent cx="1704975" cy="1011933"/>
                  <wp:effectExtent l="0" t="0" r="0" b="0"/>
                  <wp:docPr id="3" name="Picture 2">
                    <a:extLst xmlns:a="http://schemas.openxmlformats.org/drawingml/2006/main">
                      <a:ext uri="{FF2B5EF4-FFF2-40B4-BE49-F238E27FC236}">
                        <a16:creationId xmlns:a16="http://schemas.microsoft.com/office/drawing/2014/main" id="{CA847DE6-E4D9-4C5C-A58B-8F7440388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847DE6-E4D9-4C5C-A58B-8F7440388B73}"/>
                              </a:ext>
                            </a:extLst>
                          </pic:cNvPr>
                          <pic:cNvPicPr>
                            <a:picLocks noChangeAspect="1"/>
                          </pic:cNvPicPr>
                        </pic:nvPicPr>
                        <pic:blipFill>
                          <a:blip r:embed="rId7"/>
                          <a:stretch>
                            <a:fillRect/>
                          </a:stretch>
                        </pic:blipFill>
                        <pic:spPr>
                          <a:xfrm>
                            <a:off x="0" y="0"/>
                            <a:ext cx="1736010" cy="1030353"/>
                          </a:xfrm>
                          <a:prstGeom prst="rect">
                            <a:avLst/>
                          </a:prstGeom>
                        </pic:spPr>
                      </pic:pic>
                    </a:graphicData>
                  </a:graphic>
                </wp:inline>
              </w:drawing>
            </w:r>
          </w:p>
        </w:tc>
        <w:tc>
          <w:tcPr>
            <w:tcW w:w="473" w:type="dxa"/>
            <w:vMerge/>
            <w:shd w:val="clear" w:color="auto" w:fill="D9D9D9" w:themeFill="background1" w:themeFillShade="D9"/>
          </w:tcPr>
          <w:p w14:paraId="46C9D4EC" w14:textId="77777777" w:rsidR="00C962F4" w:rsidRPr="00C962F4" w:rsidRDefault="00C962F4" w:rsidP="00C962F4">
            <w:pPr>
              <w:spacing w:line="276" w:lineRule="auto"/>
              <w:jc w:val="center"/>
              <w:rPr>
                <w:rFonts w:asciiTheme="majorHAnsi" w:hAnsiTheme="majorHAnsi"/>
                <w:sz w:val="20"/>
                <w:szCs w:val="20"/>
              </w:rPr>
            </w:pPr>
          </w:p>
        </w:tc>
      </w:tr>
      <w:tr w:rsidR="00C962F4" w:rsidRPr="00DC68CE" w14:paraId="68594904" w14:textId="47FA4397" w:rsidTr="00B96CC1">
        <w:trPr>
          <w:trHeight w:val="2070"/>
        </w:trPr>
        <w:tc>
          <w:tcPr>
            <w:tcW w:w="5275" w:type="dxa"/>
            <w:tcBorders>
              <w:bottom w:val="single" w:sz="4" w:space="0" w:color="auto"/>
            </w:tcBorders>
          </w:tcPr>
          <w:p w14:paraId="31D250DF" w14:textId="77777777" w:rsidR="00C962F4" w:rsidRPr="00233045" w:rsidRDefault="00C962F4" w:rsidP="006D5D8B">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07E785A1" w14:textId="0FCA5562" w:rsidR="00C962F4" w:rsidRPr="00B96CC1"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sidRPr="00B96CC1">
              <w:rPr>
                <w:rFonts w:asciiTheme="majorHAnsi" w:hAnsiTheme="majorHAnsi"/>
                <w:bCs/>
                <w:i/>
                <w:iCs/>
                <w:sz w:val="22"/>
                <w:szCs w:val="28"/>
              </w:rPr>
              <w:t>Can you take away a cube/brick each time and count backwards as you do so?</w:t>
            </w:r>
          </w:p>
          <w:p w14:paraId="3B7BEEED" w14:textId="280D7CF1" w:rsidR="0074079F"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would you have if you added one more cube? How about i</w:t>
            </w:r>
            <w:r w:rsidR="001F690A">
              <w:rPr>
                <w:rFonts w:asciiTheme="majorHAnsi" w:hAnsiTheme="majorHAnsi"/>
                <w:bCs/>
                <w:i/>
                <w:iCs/>
                <w:sz w:val="22"/>
                <w:szCs w:val="28"/>
              </w:rPr>
              <w:t>f</w:t>
            </w:r>
            <w:r>
              <w:rPr>
                <w:rFonts w:asciiTheme="majorHAnsi" w:hAnsiTheme="majorHAnsi"/>
                <w:bCs/>
                <w:i/>
                <w:iCs/>
                <w:sz w:val="22"/>
                <w:szCs w:val="28"/>
              </w:rPr>
              <w:t xml:space="preserve"> you took one cube away?</w:t>
            </w:r>
          </w:p>
          <w:p w14:paraId="4716B1EA" w14:textId="779E7FFE" w:rsidR="0074079F" w:rsidRPr="0074079F"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Can you build another model with more</w:t>
            </w:r>
            <w:r w:rsidR="001F690A">
              <w:rPr>
                <w:rFonts w:asciiTheme="majorHAnsi" w:hAnsiTheme="majorHAnsi"/>
                <w:bCs/>
                <w:i/>
                <w:iCs/>
                <w:sz w:val="22"/>
                <w:szCs w:val="28"/>
              </w:rPr>
              <w:t xml:space="preserve"> cubes/ </w:t>
            </w:r>
            <w:r>
              <w:rPr>
                <w:rFonts w:asciiTheme="majorHAnsi" w:hAnsiTheme="majorHAnsi"/>
                <w:bCs/>
                <w:i/>
                <w:iCs/>
                <w:sz w:val="22"/>
                <w:szCs w:val="28"/>
              </w:rPr>
              <w:t>less cubes?</w:t>
            </w:r>
          </w:p>
        </w:tc>
        <w:tc>
          <w:tcPr>
            <w:tcW w:w="3648" w:type="dxa"/>
            <w:gridSpan w:val="2"/>
            <w:tcBorders>
              <w:bottom w:val="single" w:sz="4" w:space="0" w:color="auto"/>
            </w:tcBorders>
          </w:tcPr>
          <w:p w14:paraId="1BE95C00" w14:textId="1BEF04C6" w:rsidR="00C962F4" w:rsidRDefault="00C962F4" w:rsidP="006D5D8B">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048590D3" w14:textId="4E995116" w:rsidR="0074079F" w:rsidRDefault="00FB101D" w:rsidP="006D5D8B">
            <w:pPr>
              <w:spacing w:line="276" w:lineRule="auto"/>
              <w:rPr>
                <w:rFonts w:asciiTheme="majorHAnsi" w:hAnsiTheme="majorHAnsi"/>
                <w:sz w:val="22"/>
                <w:szCs w:val="28"/>
              </w:rPr>
            </w:pPr>
            <w:r>
              <w:rPr>
                <w:rFonts w:asciiTheme="majorHAnsi" w:hAnsiTheme="majorHAnsi"/>
                <w:sz w:val="22"/>
                <w:szCs w:val="28"/>
              </w:rPr>
              <w:t xml:space="preserve">Listen to children talking. </w:t>
            </w:r>
            <w:r w:rsidR="00B96CC1">
              <w:rPr>
                <w:rFonts w:asciiTheme="majorHAnsi" w:hAnsiTheme="majorHAnsi"/>
                <w:sz w:val="22"/>
                <w:szCs w:val="28"/>
              </w:rPr>
              <w:t xml:space="preserve"> Can they count the cubes/</w:t>
            </w:r>
            <w:r w:rsidR="001F690A">
              <w:rPr>
                <w:rFonts w:asciiTheme="majorHAnsi" w:hAnsiTheme="majorHAnsi"/>
                <w:sz w:val="22"/>
                <w:szCs w:val="28"/>
              </w:rPr>
              <w:t xml:space="preserve"> </w:t>
            </w:r>
            <w:r w:rsidR="00B96CC1">
              <w:rPr>
                <w:rFonts w:asciiTheme="majorHAnsi" w:hAnsiTheme="majorHAnsi"/>
                <w:sz w:val="22"/>
                <w:szCs w:val="28"/>
              </w:rPr>
              <w:t>bricks</w:t>
            </w:r>
            <w:r w:rsidR="001F690A">
              <w:rPr>
                <w:rFonts w:asciiTheme="majorHAnsi" w:hAnsiTheme="majorHAnsi"/>
                <w:sz w:val="22"/>
                <w:szCs w:val="28"/>
              </w:rPr>
              <w:t>,</w:t>
            </w:r>
            <w:r w:rsidR="00B96CC1">
              <w:rPr>
                <w:rFonts w:asciiTheme="majorHAnsi" w:hAnsiTheme="majorHAnsi"/>
                <w:sz w:val="22"/>
                <w:szCs w:val="28"/>
              </w:rPr>
              <w:t xml:space="preserve"> moving or pointing to each one</w:t>
            </w:r>
            <w:r w:rsidR="0074079F">
              <w:rPr>
                <w:rFonts w:asciiTheme="majorHAnsi" w:hAnsiTheme="majorHAnsi"/>
                <w:sz w:val="22"/>
                <w:szCs w:val="28"/>
              </w:rPr>
              <w:t>?</w:t>
            </w:r>
          </w:p>
          <w:p w14:paraId="38030EBD" w14:textId="3E3734A0" w:rsidR="00FB101D" w:rsidRPr="00FB101D" w:rsidRDefault="0074079F" w:rsidP="006D5D8B">
            <w:pPr>
              <w:spacing w:line="276" w:lineRule="auto"/>
              <w:rPr>
                <w:rFonts w:asciiTheme="majorHAnsi" w:hAnsiTheme="majorHAnsi"/>
                <w:sz w:val="22"/>
                <w:szCs w:val="28"/>
              </w:rPr>
            </w:pPr>
            <w:r>
              <w:rPr>
                <w:rFonts w:asciiTheme="majorHAnsi" w:hAnsiTheme="majorHAnsi"/>
                <w:sz w:val="22"/>
                <w:szCs w:val="28"/>
              </w:rPr>
              <w:t xml:space="preserve">Observe children. </w:t>
            </w:r>
            <w:r w:rsidR="00B96CC1">
              <w:rPr>
                <w:rFonts w:asciiTheme="majorHAnsi" w:hAnsiTheme="majorHAnsi"/>
                <w:sz w:val="22"/>
                <w:szCs w:val="28"/>
              </w:rPr>
              <w:t>Do they miss out any numbers</w:t>
            </w:r>
            <w:r>
              <w:rPr>
                <w:rFonts w:asciiTheme="majorHAnsi" w:hAnsiTheme="majorHAnsi"/>
                <w:sz w:val="22"/>
                <w:szCs w:val="28"/>
              </w:rPr>
              <w:t>?</w:t>
            </w:r>
            <w:r w:rsidR="00B96CC1">
              <w:rPr>
                <w:rFonts w:asciiTheme="majorHAnsi" w:hAnsiTheme="majorHAnsi"/>
                <w:sz w:val="22"/>
                <w:szCs w:val="28"/>
              </w:rPr>
              <w:t xml:space="preserve"> Could they count backwards or above 20?</w:t>
            </w:r>
          </w:p>
        </w:tc>
        <w:tc>
          <w:tcPr>
            <w:tcW w:w="473" w:type="dxa"/>
            <w:vMerge/>
            <w:shd w:val="clear" w:color="auto" w:fill="D9D9D9" w:themeFill="background1" w:themeFillShade="D9"/>
          </w:tcPr>
          <w:p w14:paraId="66FFDA3C" w14:textId="77777777" w:rsidR="00C962F4" w:rsidRPr="00C962F4" w:rsidRDefault="00C962F4" w:rsidP="006D5D8B">
            <w:pPr>
              <w:spacing w:line="276" w:lineRule="auto"/>
              <w:rPr>
                <w:rFonts w:asciiTheme="majorHAnsi" w:hAnsiTheme="majorHAnsi"/>
                <w:sz w:val="20"/>
                <w:szCs w:val="20"/>
              </w:rPr>
            </w:pPr>
          </w:p>
        </w:tc>
      </w:tr>
      <w:tr w:rsidR="00C962F4" w:rsidRPr="00DC68CE" w14:paraId="19847CD6" w14:textId="00641C99" w:rsidTr="00C962F4">
        <w:trPr>
          <w:trHeight w:val="703"/>
        </w:trPr>
        <w:tc>
          <w:tcPr>
            <w:tcW w:w="8923" w:type="dxa"/>
            <w:gridSpan w:val="3"/>
            <w:tcBorders>
              <w:bottom w:val="single" w:sz="4" w:space="0" w:color="auto"/>
            </w:tcBorders>
          </w:tcPr>
          <w:p w14:paraId="65FDA02A" w14:textId="77777777" w:rsidR="00845867" w:rsidRDefault="00C962F4" w:rsidP="0074079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w:t>
            </w:r>
            <w:r w:rsidR="00B96CC1">
              <w:rPr>
                <w:rFonts w:asciiTheme="majorHAnsi" w:hAnsiTheme="majorHAnsi"/>
                <w:sz w:val="22"/>
                <w:szCs w:val="28"/>
              </w:rPr>
              <w:t xml:space="preserve"> count up to 20 objects</w:t>
            </w:r>
            <w:r w:rsidR="001F690A">
              <w:rPr>
                <w:rFonts w:asciiTheme="majorHAnsi" w:hAnsiTheme="majorHAnsi"/>
                <w:sz w:val="22"/>
                <w:szCs w:val="28"/>
              </w:rPr>
              <w:t>.  I can record matching numerals.</w:t>
            </w:r>
          </w:p>
          <w:p w14:paraId="1C616519" w14:textId="6D1F549B" w:rsidR="00B96CC1" w:rsidRDefault="00B96CC1" w:rsidP="0074079F">
            <w:pPr>
              <w:tabs>
                <w:tab w:val="left" w:pos="1134"/>
              </w:tabs>
              <w:rPr>
                <w:rFonts w:asciiTheme="majorHAnsi" w:hAnsiTheme="majorHAnsi"/>
                <w:sz w:val="22"/>
                <w:szCs w:val="28"/>
              </w:rPr>
            </w:pPr>
            <w:r>
              <w:rPr>
                <w:rFonts w:asciiTheme="majorHAnsi" w:hAnsiTheme="majorHAnsi"/>
                <w:sz w:val="22"/>
                <w:szCs w:val="28"/>
              </w:rPr>
              <w:t>I can begin to count backwards.</w:t>
            </w:r>
          </w:p>
          <w:p w14:paraId="26334FAE" w14:textId="1243C0BE" w:rsidR="00C962F4" w:rsidRPr="00664F95" w:rsidRDefault="00C962F4" w:rsidP="00C962F4">
            <w:pPr>
              <w:tabs>
                <w:tab w:val="left" w:pos="1134"/>
              </w:tabs>
              <w:rPr>
                <w:rFonts w:asciiTheme="majorHAnsi" w:hAnsiTheme="majorHAnsi"/>
                <w:sz w:val="22"/>
                <w:szCs w:val="28"/>
              </w:rPr>
            </w:pPr>
          </w:p>
        </w:tc>
        <w:tc>
          <w:tcPr>
            <w:tcW w:w="473" w:type="dxa"/>
            <w:vMerge/>
            <w:tcBorders>
              <w:bottom w:val="single" w:sz="4" w:space="0" w:color="auto"/>
            </w:tcBorders>
            <w:shd w:val="clear" w:color="auto" w:fill="D9D9D9" w:themeFill="background1" w:themeFillShade="D9"/>
          </w:tcPr>
          <w:p w14:paraId="1BA9C32B" w14:textId="77777777" w:rsidR="00C962F4" w:rsidRPr="00C962F4" w:rsidRDefault="00C962F4" w:rsidP="00C962F4">
            <w:pPr>
              <w:tabs>
                <w:tab w:val="left" w:pos="1134"/>
              </w:tabs>
              <w:rPr>
                <w:rFonts w:asciiTheme="majorHAnsi" w:hAnsiTheme="majorHAnsi"/>
                <w:b/>
                <w:color w:val="0000FF"/>
                <w:sz w:val="20"/>
                <w:szCs w:val="20"/>
              </w:rPr>
            </w:pPr>
          </w:p>
        </w:tc>
      </w:tr>
    </w:tbl>
    <w:p w14:paraId="7B7171F5" w14:textId="77777777" w:rsidR="0074079F" w:rsidRDefault="0074079F">
      <w:pPr>
        <w:rPr>
          <w:rFonts w:asciiTheme="majorHAnsi" w:hAnsiTheme="majorHAnsi"/>
          <w:b/>
          <w:sz w:val="28"/>
          <w:szCs w:val="28"/>
        </w:rPr>
      </w:pPr>
    </w:p>
    <w:p w14:paraId="2A71796C" w14:textId="77777777" w:rsidR="008A06F4" w:rsidRPr="00DB3395" w:rsidRDefault="008A06F4" w:rsidP="008A06F4">
      <w:pPr>
        <w:rPr>
          <w:sz w:val="28"/>
          <w:szCs w:val="28"/>
        </w:rPr>
      </w:pPr>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4328"/>
        <w:gridCol w:w="389"/>
        <w:gridCol w:w="364"/>
        <w:gridCol w:w="3846"/>
        <w:gridCol w:w="469"/>
      </w:tblGrid>
      <w:tr w:rsidR="00B1581F" w14:paraId="09CA10D5" w14:textId="77777777" w:rsidTr="00785001">
        <w:tc>
          <w:tcPr>
            <w:tcW w:w="8923" w:type="dxa"/>
            <w:gridSpan w:val="4"/>
          </w:tcPr>
          <w:p w14:paraId="29943ED8" w14:textId="2CBBA0E5"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373BBCE3" w14:textId="5DB160E7"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74079F" w14:paraId="1D1C7A2F" w14:textId="77777777" w:rsidTr="00785001">
        <w:tc>
          <w:tcPr>
            <w:tcW w:w="8923" w:type="dxa"/>
            <w:gridSpan w:val="4"/>
          </w:tcPr>
          <w:p w14:paraId="27F46FFB" w14:textId="72AA173C" w:rsidR="0074079F" w:rsidRPr="00664F95" w:rsidRDefault="0074079F" w:rsidP="00785001">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2</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sidR="00785001">
              <w:rPr>
                <w:rFonts w:asciiTheme="majorHAnsi" w:hAnsiTheme="majorHAnsi"/>
                <w:b/>
                <w:sz w:val="22"/>
                <w:szCs w:val="28"/>
              </w:rPr>
              <w:t>Painting</w:t>
            </w:r>
            <w:r w:rsidR="005576F9">
              <w:rPr>
                <w:rFonts w:asciiTheme="majorHAnsi" w:hAnsiTheme="majorHAnsi"/>
                <w:b/>
                <w:sz w:val="22"/>
                <w:szCs w:val="28"/>
              </w:rPr>
              <w:t xml:space="preserve"> stripes</w:t>
            </w:r>
          </w:p>
        </w:tc>
        <w:tc>
          <w:tcPr>
            <w:tcW w:w="473" w:type="dxa"/>
            <w:vMerge/>
            <w:shd w:val="clear" w:color="auto" w:fill="D9D9D9" w:themeFill="background1" w:themeFillShade="D9"/>
          </w:tcPr>
          <w:p w14:paraId="6778B74A" w14:textId="77777777" w:rsidR="0074079F" w:rsidRPr="00C962F4" w:rsidRDefault="0074079F" w:rsidP="00785001">
            <w:pPr>
              <w:rPr>
                <w:rFonts w:asciiTheme="majorHAnsi" w:hAnsiTheme="majorHAnsi"/>
                <w:b/>
                <w:color w:val="0000FF"/>
                <w:sz w:val="20"/>
                <w:szCs w:val="20"/>
              </w:rPr>
            </w:pPr>
          </w:p>
        </w:tc>
      </w:tr>
      <w:tr w:rsidR="00B1581F" w14:paraId="16D758B0" w14:textId="77777777" w:rsidTr="00785001">
        <w:tc>
          <w:tcPr>
            <w:tcW w:w="5275" w:type="dxa"/>
            <w:gridSpan w:val="2"/>
          </w:tcPr>
          <w:p w14:paraId="688830EB" w14:textId="77777777" w:rsidR="0074079F" w:rsidRDefault="0074079F" w:rsidP="00785001">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4BC98B06" w14:textId="2BD565A1" w:rsidR="0074079F" w:rsidRPr="00664F95" w:rsidRDefault="0074079F" w:rsidP="00785001">
            <w:pPr>
              <w:rPr>
                <w:rFonts w:asciiTheme="majorHAnsi" w:hAnsiTheme="majorHAnsi"/>
                <w:sz w:val="22"/>
                <w:szCs w:val="22"/>
              </w:rPr>
            </w:pPr>
            <w:r w:rsidRPr="00664F95">
              <w:rPr>
                <w:rFonts w:asciiTheme="majorHAnsi" w:hAnsiTheme="majorHAnsi"/>
                <w:sz w:val="22"/>
                <w:szCs w:val="22"/>
              </w:rPr>
              <w:t>To</w:t>
            </w:r>
            <w:r w:rsidR="00A803FB">
              <w:rPr>
                <w:rFonts w:asciiTheme="majorHAnsi" w:hAnsiTheme="majorHAnsi"/>
                <w:sz w:val="22"/>
                <w:szCs w:val="22"/>
              </w:rPr>
              <w:t xml:space="preserve"> count to 12 and beyond with confidence</w:t>
            </w:r>
            <w:r w:rsidR="001F690A">
              <w:rPr>
                <w:rFonts w:asciiTheme="majorHAnsi" w:hAnsiTheme="majorHAnsi"/>
                <w:sz w:val="22"/>
                <w:szCs w:val="22"/>
              </w:rPr>
              <w:t>.</w:t>
            </w:r>
            <w:r w:rsidR="00785001">
              <w:rPr>
                <w:rFonts w:asciiTheme="majorHAnsi" w:hAnsiTheme="majorHAnsi"/>
                <w:sz w:val="22"/>
                <w:szCs w:val="22"/>
              </w:rPr>
              <w:t xml:space="preserve"> </w:t>
            </w:r>
          </w:p>
        </w:tc>
        <w:tc>
          <w:tcPr>
            <w:tcW w:w="3648" w:type="dxa"/>
            <w:gridSpan w:val="2"/>
          </w:tcPr>
          <w:p w14:paraId="759DFC37" w14:textId="7FA5EFD5" w:rsidR="0074079F" w:rsidRPr="00785001" w:rsidRDefault="0074079F" w:rsidP="00785001">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sidR="0069274B">
              <w:rPr>
                <w:rFonts w:cstheme="minorHAnsi"/>
                <w:bCs/>
                <w:sz w:val="22"/>
                <w:szCs w:val="22"/>
              </w:rPr>
              <w:t>w</w:t>
            </w:r>
            <w:r w:rsidR="00785001">
              <w:rPr>
                <w:rFonts w:cstheme="minorHAnsi"/>
                <w:bCs/>
                <w:sz w:val="22"/>
                <w:szCs w:val="22"/>
              </w:rPr>
              <w:t>iggly snakes drawn on A3 paper; paint; brushes; water</w:t>
            </w:r>
          </w:p>
        </w:tc>
        <w:tc>
          <w:tcPr>
            <w:tcW w:w="473" w:type="dxa"/>
            <w:vMerge/>
            <w:shd w:val="clear" w:color="auto" w:fill="D9D9D9" w:themeFill="background1" w:themeFillShade="D9"/>
          </w:tcPr>
          <w:p w14:paraId="48E1BB32" w14:textId="77777777" w:rsidR="0074079F" w:rsidRPr="00C962F4" w:rsidRDefault="0074079F" w:rsidP="00785001">
            <w:pPr>
              <w:rPr>
                <w:rFonts w:asciiTheme="majorHAnsi" w:hAnsiTheme="majorHAnsi"/>
                <w:b/>
                <w:color w:val="0000FF"/>
                <w:sz w:val="20"/>
                <w:szCs w:val="20"/>
              </w:rPr>
            </w:pPr>
          </w:p>
        </w:tc>
      </w:tr>
      <w:tr w:rsidR="0074079F" w14:paraId="1407567A" w14:textId="77777777" w:rsidTr="00785001">
        <w:tc>
          <w:tcPr>
            <w:tcW w:w="8923" w:type="dxa"/>
            <w:gridSpan w:val="4"/>
          </w:tcPr>
          <w:p w14:paraId="5E722483" w14:textId="24078B55" w:rsidR="0074079F" w:rsidRPr="00664F95" w:rsidRDefault="0074079F" w:rsidP="00785001">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w:t>
            </w:r>
            <w:r w:rsidR="00785001">
              <w:rPr>
                <w:rFonts w:asciiTheme="majorHAnsi" w:hAnsiTheme="majorHAnsi"/>
                <w:sz w:val="22"/>
              </w:rPr>
              <w:t>Draw a wiggly snake on A3 paper and make copies. Provide different coloured paint, thick brushes on the table and water.</w:t>
            </w:r>
          </w:p>
        </w:tc>
        <w:tc>
          <w:tcPr>
            <w:tcW w:w="473" w:type="dxa"/>
            <w:vMerge/>
            <w:shd w:val="clear" w:color="auto" w:fill="D9D9D9" w:themeFill="background1" w:themeFillShade="D9"/>
          </w:tcPr>
          <w:p w14:paraId="5BEFA7DB" w14:textId="77777777" w:rsidR="0074079F" w:rsidRPr="00C962F4" w:rsidRDefault="0074079F" w:rsidP="00785001">
            <w:pPr>
              <w:rPr>
                <w:rFonts w:asciiTheme="majorHAnsi" w:hAnsiTheme="majorHAnsi"/>
                <w:b/>
                <w:color w:val="0000FF"/>
                <w:sz w:val="20"/>
                <w:szCs w:val="20"/>
              </w:rPr>
            </w:pPr>
          </w:p>
        </w:tc>
      </w:tr>
      <w:tr w:rsidR="00B1581F" w14:paraId="4AC63697" w14:textId="77777777" w:rsidTr="00785001">
        <w:trPr>
          <w:trHeight w:val="1485"/>
        </w:trPr>
        <w:tc>
          <w:tcPr>
            <w:tcW w:w="5700" w:type="dxa"/>
            <w:gridSpan w:val="3"/>
          </w:tcPr>
          <w:p w14:paraId="788D3898" w14:textId="7751E20C" w:rsidR="0074079F" w:rsidRPr="00291F76" w:rsidRDefault="0074079F" w:rsidP="00785001">
            <w:pPr>
              <w:rPr>
                <w:rFonts w:cstheme="minorHAnsi"/>
                <w:b/>
                <w:color w:val="0000FF"/>
                <w:sz w:val="22"/>
                <w:szCs w:val="22"/>
              </w:rPr>
            </w:pPr>
            <w:r w:rsidRPr="00291F76">
              <w:rPr>
                <w:rFonts w:cstheme="minorHAnsi"/>
                <w:b/>
                <w:color w:val="0000FF"/>
                <w:sz w:val="22"/>
                <w:szCs w:val="22"/>
              </w:rPr>
              <w:t>What to do:</w:t>
            </w:r>
          </w:p>
          <w:p w14:paraId="5CC11AD9" w14:textId="44A7D3DD"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pick a snake outline.</w:t>
            </w:r>
          </w:p>
          <w:p w14:paraId="772FEBF1" w14:textId="75778C8A"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 xml:space="preserve">They choose different </w:t>
            </w:r>
            <w:r w:rsidR="00A803FB">
              <w:rPr>
                <w:rFonts w:cstheme="minorHAnsi"/>
                <w:iCs/>
                <w:sz w:val="22"/>
                <w:szCs w:val="22"/>
              </w:rPr>
              <w:t>coloured paint to add exactly 12</w:t>
            </w:r>
            <w:r>
              <w:rPr>
                <w:rFonts w:cstheme="minorHAnsi"/>
                <w:iCs/>
                <w:sz w:val="22"/>
                <w:szCs w:val="22"/>
              </w:rPr>
              <w:t xml:space="preserve"> stripes to the body of their snake.</w:t>
            </w:r>
          </w:p>
          <w:p w14:paraId="5B3E95DF" w14:textId="0B088121" w:rsidR="00223271" w:rsidRDefault="0022327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Encourage them to count as they go along and re-count when they change colours.</w:t>
            </w:r>
          </w:p>
          <w:p w14:paraId="2869D76B" w14:textId="772356CC"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When they have finished</w:t>
            </w:r>
            <w:r w:rsidR="001F690A">
              <w:rPr>
                <w:rFonts w:cstheme="minorHAnsi"/>
                <w:iCs/>
                <w:sz w:val="22"/>
                <w:szCs w:val="22"/>
              </w:rPr>
              <w:t>,</w:t>
            </w:r>
            <w:r>
              <w:rPr>
                <w:rFonts w:cstheme="minorHAnsi"/>
                <w:iCs/>
                <w:sz w:val="22"/>
                <w:szCs w:val="22"/>
              </w:rPr>
              <w:t xml:space="preserve"> they count the stripes </w:t>
            </w:r>
            <w:r w:rsidR="001F690A">
              <w:rPr>
                <w:rFonts w:cstheme="minorHAnsi"/>
                <w:iCs/>
                <w:sz w:val="22"/>
                <w:szCs w:val="22"/>
              </w:rPr>
              <w:t xml:space="preserve">again </w:t>
            </w:r>
            <w:r>
              <w:rPr>
                <w:rFonts w:cstheme="minorHAnsi"/>
                <w:iCs/>
                <w:sz w:val="22"/>
                <w:szCs w:val="22"/>
              </w:rPr>
              <w:t>t</w:t>
            </w:r>
            <w:r w:rsidR="00A803FB">
              <w:rPr>
                <w:rFonts w:cstheme="minorHAnsi"/>
                <w:iCs/>
                <w:sz w:val="22"/>
                <w:szCs w:val="22"/>
              </w:rPr>
              <w:t>o make sure they have exactly 12</w:t>
            </w:r>
            <w:r>
              <w:rPr>
                <w:rFonts w:cstheme="minorHAnsi"/>
                <w:iCs/>
                <w:sz w:val="22"/>
                <w:szCs w:val="22"/>
              </w:rPr>
              <w:t>.</w:t>
            </w:r>
          </w:p>
          <w:p w14:paraId="0FE0F046" w14:textId="7F79DEB0" w:rsidR="00A803FB" w:rsidRPr="00785001" w:rsidRDefault="00A803FB"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 xml:space="preserve">Some children can do 15 stripes, or maybe 20? </w:t>
            </w:r>
          </w:p>
        </w:tc>
        <w:tc>
          <w:tcPr>
            <w:tcW w:w="3223" w:type="dxa"/>
            <w:vAlign w:val="center"/>
          </w:tcPr>
          <w:p w14:paraId="436E7882" w14:textId="78DF75E0" w:rsidR="0074079F" w:rsidRPr="00664F95" w:rsidRDefault="00B1581F" w:rsidP="00785001">
            <w:pPr>
              <w:spacing w:line="276" w:lineRule="auto"/>
              <w:jc w:val="center"/>
              <w:rPr>
                <w:rFonts w:asciiTheme="majorHAnsi" w:hAnsiTheme="majorHAnsi"/>
                <w:sz w:val="22"/>
                <w:szCs w:val="28"/>
              </w:rPr>
            </w:pPr>
            <w:r w:rsidRPr="002F2F6E">
              <w:rPr>
                <w:noProof/>
                <w:lang w:eastAsia="en-GB"/>
              </w:rPr>
              <w:drawing>
                <wp:inline distT="0" distB="0" distL="0" distR="0" wp14:anchorId="10AD9EC1" wp14:editId="23E72EC3">
                  <wp:extent cx="2296464" cy="1586631"/>
                  <wp:effectExtent l="0" t="0" r="8890" b="0"/>
                  <wp:docPr id="4" name="Picture 3">
                    <a:extLst xmlns:a="http://schemas.openxmlformats.org/drawingml/2006/main">
                      <a:ext uri="{FF2B5EF4-FFF2-40B4-BE49-F238E27FC236}">
                        <a16:creationId xmlns:a16="http://schemas.microsoft.com/office/drawing/2014/main" id="{7F4C23BA-A069-4380-90AE-820E440D0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4C23BA-A069-4380-90AE-820E440D0F30}"/>
                              </a:ext>
                            </a:extLst>
                          </pic:cNvPr>
                          <pic:cNvPicPr>
                            <a:picLocks noChangeAspect="1"/>
                          </pic:cNvPicPr>
                        </pic:nvPicPr>
                        <pic:blipFill>
                          <a:blip r:embed="rId8"/>
                          <a:stretch>
                            <a:fillRect/>
                          </a:stretch>
                        </pic:blipFill>
                        <pic:spPr>
                          <a:xfrm>
                            <a:off x="0" y="0"/>
                            <a:ext cx="2338227" cy="1615485"/>
                          </a:xfrm>
                          <a:prstGeom prst="rect">
                            <a:avLst/>
                          </a:prstGeom>
                        </pic:spPr>
                      </pic:pic>
                    </a:graphicData>
                  </a:graphic>
                </wp:inline>
              </w:drawing>
            </w:r>
          </w:p>
        </w:tc>
        <w:tc>
          <w:tcPr>
            <w:tcW w:w="473" w:type="dxa"/>
            <w:vMerge/>
            <w:shd w:val="clear" w:color="auto" w:fill="D9D9D9" w:themeFill="background1" w:themeFillShade="D9"/>
          </w:tcPr>
          <w:p w14:paraId="0011ED38" w14:textId="77777777" w:rsidR="0074079F" w:rsidRPr="00C962F4" w:rsidRDefault="0074079F" w:rsidP="00785001">
            <w:pPr>
              <w:spacing w:line="276" w:lineRule="auto"/>
              <w:jc w:val="center"/>
              <w:rPr>
                <w:rFonts w:asciiTheme="majorHAnsi" w:hAnsiTheme="majorHAnsi"/>
                <w:sz w:val="20"/>
                <w:szCs w:val="20"/>
              </w:rPr>
            </w:pPr>
          </w:p>
        </w:tc>
      </w:tr>
      <w:tr w:rsidR="00B1581F" w:rsidRPr="00DC68CE" w14:paraId="580DBAD2" w14:textId="77777777" w:rsidTr="00A803FB">
        <w:trPr>
          <w:trHeight w:val="1733"/>
        </w:trPr>
        <w:tc>
          <w:tcPr>
            <w:tcW w:w="4821" w:type="dxa"/>
            <w:tcBorders>
              <w:bottom w:val="single" w:sz="4" w:space="0" w:color="auto"/>
            </w:tcBorders>
          </w:tcPr>
          <w:p w14:paraId="31291001" w14:textId="77777777" w:rsidR="0074079F" w:rsidRPr="00233045" w:rsidRDefault="0074079F" w:rsidP="00785001">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020F9565" w14:textId="3EAC3237" w:rsidR="00A803FB" w:rsidRDefault="00A803FB"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How many stripes have you got so far? </w:t>
            </w:r>
          </w:p>
          <w:p w14:paraId="0F57D2FA" w14:textId="2AE2EB1B" w:rsidR="0074079F" w:rsidRDefault="00A803FB"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Do you need to add more stripes</w:t>
            </w:r>
            <w:r w:rsidR="00785001">
              <w:rPr>
                <w:rFonts w:asciiTheme="majorHAnsi" w:hAnsiTheme="majorHAnsi"/>
                <w:bCs/>
                <w:i/>
                <w:iCs/>
                <w:sz w:val="22"/>
                <w:szCs w:val="28"/>
              </w:rPr>
              <w:t>?</w:t>
            </w:r>
          </w:p>
          <w:p w14:paraId="374587C7" w14:textId="6F0F3C0C" w:rsidR="0074079F" w:rsidRDefault="00785001"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blue stripes are there? How many red stripes?</w:t>
            </w:r>
          </w:p>
          <w:p w14:paraId="0CF189EB" w14:textId="0871395C" w:rsidR="00DA7692" w:rsidRPr="00A803FB" w:rsidRDefault="00785001" w:rsidP="00A803FB">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Which colour have you used the most? </w:t>
            </w:r>
          </w:p>
        </w:tc>
        <w:tc>
          <w:tcPr>
            <w:tcW w:w="4102" w:type="dxa"/>
            <w:gridSpan w:val="3"/>
            <w:tcBorders>
              <w:bottom w:val="single" w:sz="4" w:space="0" w:color="auto"/>
            </w:tcBorders>
          </w:tcPr>
          <w:p w14:paraId="4270841E" w14:textId="77777777" w:rsidR="0074079F" w:rsidRDefault="0074079F" w:rsidP="00785001">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718955CD" w14:textId="7548213A" w:rsidR="0074079F" w:rsidRDefault="0074079F" w:rsidP="00785001">
            <w:pPr>
              <w:spacing w:line="276" w:lineRule="auto"/>
              <w:rPr>
                <w:rFonts w:asciiTheme="majorHAnsi" w:hAnsiTheme="majorHAnsi"/>
                <w:sz w:val="22"/>
                <w:szCs w:val="28"/>
              </w:rPr>
            </w:pPr>
            <w:r>
              <w:rPr>
                <w:rFonts w:asciiTheme="majorHAnsi" w:hAnsiTheme="majorHAnsi"/>
                <w:sz w:val="22"/>
                <w:szCs w:val="28"/>
              </w:rPr>
              <w:t>Listen to c</w:t>
            </w:r>
            <w:r w:rsidR="00785001">
              <w:rPr>
                <w:rFonts w:asciiTheme="majorHAnsi" w:hAnsiTheme="majorHAnsi"/>
                <w:sz w:val="22"/>
                <w:szCs w:val="28"/>
              </w:rPr>
              <w:t>hildren talking.  Can they count the numbers</w:t>
            </w:r>
            <w:r w:rsidR="00255B2D">
              <w:rPr>
                <w:rFonts w:asciiTheme="majorHAnsi" w:hAnsiTheme="majorHAnsi"/>
                <w:sz w:val="22"/>
                <w:szCs w:val="28"/>
              </w:rPr>
              <w:t xml:space="preserve"> in the right order</w:t>
            </w:r>
            <w:r w:rsidR="00785001">
              <w:rPr>
                <w:rFonts w:asciiTheme="majorHAnsi" w:hAnsiTheme="majorHAnsi"/>
                <w:sz w:val="22"/>
                <w:szCs w:val="28"/>
              </w:rPr>
              <w:t xml:space="preserve"> as they </w:t>
            </w:r>
            <w:r w:rsidR="00845867">
              <w:rPr>
                <w:rFonts w:asciiTheme="majorHAnsi" w:hAnsiTheme="majorHAnsi"/>
                <w:sz w:val="22"/>
                <w:szCs w:val="28"/>
              </w:rPr>
              <w:t>paint</w:t>
            </w:r>
            <w:r w:rsidR="00785001">
              <w:rPr>
                <w:rFonts w:asciiTheme="majorHAnsi" w:hAnsiTheme="majorHAnsi"/>
                <w:sz w:val="22"/>
                <w:szCs w:val="28"/>
              </w:rPr>
              <w:t xml:space="preserve"> them</w:t>
            </w:r>
            <w:r>
              <w:rPr>
                <w:rFonts w:asciiTheme="majorHAnsi" w:hAnsiTheme="majorHAnsi"/>
                <w:sz w:val="22"/>
                <w:szCs w:val="28"/>
              </w:rPr>
              <w:t>?</w:t>
            </w:r>
          </w:p>
          <w:p w14:paraId="6B4C2F40" w14:textId="241F5479" w:rsidR="0074079F" w:rsidRPr="00FB101D" w:rsidRDefault="00255B2D" w:rsidP="00785001">
            <w:pPr>
              <w:spacing w:line="276" w:lineRule="auto"/>
              <w:rPr>
                <w:rFonts w:asciiTheme="majorHAnsi" w:hAnsiTheme="majorHAnsi"/>
                <w:sz w:val="22"/>
                <w:szCs w:val="28"/>
              </w:rPr>
            </w:pPr>
            <w:r>
              <w:rPr>
                <w:rFonts w:asciiTheme="majorHAnsi" w:hAnsiTheme="majorHAnsi"/>
                <w:sz w:val="22"/>
                <w:szCs w:val="28"/>
              </w:rPr>
              <w:t>Observe children. Do they know how many stripes they have already added</w:t>
            </w:r>
            <w:r w:rsidR="0074079F">
              <w:rPr>
                <w:rFonts w:asciiTheme="majorHAnsi" w:hAnsiTheme="majorHAnsi"/>
                <w:sz w:val="22"/>
                <w:szCs w:val="28"/>
              </w:rPr>
              <w:t>?</w:t>
            </w:r>
            <w:r>
              <w:rPr>
                <w:rFonts w:asciiTheme="majorHAnsi" w:hAnsiTheme="majorHAnsi"/>
                <w:sz w:val="22"/>
                <w:szCs w:val="28"/>
              </w:rPr>
              <w:t xml:space="preserve"> Do they know when they </w:t>
            </w:r>
            <w:r w:rsidR="00A803FB">
              <w:rPr>
                <w:rFonts w:asciiTheme="majorHAnsi" w:hAnsiTheme="majorHAnsi"/>
                <w:sz w:val="22"/>
                <w:szCs w:val="28"/>
              </w:rPr>
              <w:t>have reached 12</w:t>
            </w:r>
            <w:r>
              <w:rPr>
                <w:rFonts w:asciiTheme="majorHAnsi" w:hAnsiTheme="majorHAnsi"/>
                <w:sz w:val="22"/>
                <w:szCs w:val="28"/>
              </w:rPr>
              <w:t>?</w:t>
            </w:r>
          </w:p>
        </w:tc>
        <w:tc>
          <w:tcPr>
            <w:tcW w:w="473" w:type="dxa"/>
            <w:vMerge/>
            <w:shd w:val="clear" w:color="auto" w:fill="D9D9D9" w:themeFill="background1" w:themeFillShade="D9"/>
          </w:tcPr>
          <w:p w14:paraId="64BD9519" w14:textId="77777777" w:rsidR="0074079F" w:rsidRPr="00C962F4" w:rsidRDefault="0074079F" w:rsidP="00785001">
            <w:pPr>
              <w:spacing w:line="276" w:lineRule="auto"/>
              <w:rPr>
                <w:rFonts w:asciiTheme="majorHAnsi" w:hAnsiTheme="majorHAnsi"/>
                <w:sz w:val="20"/>
                <w:szCs w:val="20"/>
              </w:rPr>
            </w:pPr>
          </w:p>
        </w:tc>
      </w:tr>
      <w:tr w:rsidR="0074079F" w:rsidRPr="00DC68CE" w14:paraId="2C6124CD" w14:textId="77777777" w:rsidTr="00A803FB">
        <w:trPr>
          <w:trHeight w:val="605"/>
        </w:trPr>
        <w:tc>
          <w:tcPr>
            <w:tcW w:w="8923" w:type="dxa"/>
            <w:gridSpan w:val="4"/>
            <w:tcBorders>
              <w:bottom w:val="single" w:sz="4" w:space="0" w:color="auto"/>
            </w:tcBorders>
          </w:tcPr>
          <w:p w14:paraId="21C4E2DB" w14:textId="070365ED" w:rsidR="0074079F" w:rsidRDefault="0074079F" w:rsidP="00785001">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sidR="00A803FB">
              <w:rPr>
                <w:rFonts w:asciiTheme="majorHAnsi" w:hAnsiTheme="majorHAnsi"/>
                <w:sz w:val="22"/>
                <w:szCs w:val="28"/>
              </w:rPr>
              <w:t>I can accurately count to 12 and beyond</w:t>
            </w:r>
            <w:r w:rsidR="00255B2D">
              <w:rPr>
                <w:rFonts w:asciiTheme="majorHAnsi" w:hAnsiTheme="majorHAnsi"/>
                <w:sz w:val="22"/>
                <w:szCs w:val="28"/>
              </w:rPr>
              <w:t>.</w:t>
            </w:r>
          </w:p>
          <w:p w14:paraId="193FB9DD" w14:textId="380689E3" w:rsidR="0074079F" w:rsidRPr="00664F95" w:rsidRDefault="00255B2D" w:rsidP="00785001">
            <w:pPr>
              <w:tabs>
                <w:tab w:val="left" w:pos="1134"/>
              </w:tabs>
              <w:rPr>
                <w:rFonts w:asciiTheme="majorHAnsi" w:hAnsiTheme="majorHAnsi"/>
                <w:sz w:val="22"/>
                <w:szCs w:val="28"/>
              </w:rPr>
            </w:pPr>
            <w:r>
              <w:rPr>
                <w:rFonts w:asciiTheme="majorHAnsi" w:hAnsiTheme="majorHAnsi"/>
                <w:sz w:val="22"/>
                <w:szCs w:val="28"/>
              </w:rPr>
              <w:t>I can say whether I need</w:t>
            </w:r>
            <w:r w:rsidR="00A803FB">
              <w:rPr>
                <w:rFonts w:asciiTheme="majorHAnsi" w:hAnsiTheme="majorHAnsi"/>
                <w:sz w:val="22"/>
                <w:szCs w:val="28"/>
              </w:rPr>
              <w:t xml:space="preserve"> to add more or less to reach 12</w:t>
            </w:r>
            <w:r>
              <w:rPr>
                <w:rFonts w:asciiTheme="majorHAnsi" w:hAnsiTheme="majorHAnsi"/>
                <w:sz w:val="22"/>
                <w:szCs w:val="28"/>
              </w:rPr>
              <w:t>.</w:t>
            </w:r>
          </w:p>
        </w:tc>
        <w:tc>
          <w:tcPr>
            <w:tcW w:w="473" w:type="dxa"/>
            <w:vMerge/>
            <w:tcBorders>
              <w:bottom w:val="single" w:sz="4" w:space="0" w:color="auto"/>
            </w:tcBorders>
            <w:shd w:val="clear" w:color="auto" w:fill="D9D9D9" w:themeFill="background1" w:themeFillShade="D9"/>
          </w:tcPr>
          <w:p w14:paraId="3CC9FFA5" w14:textId="77777777" w:rsidR="0074079F" w:rsidRPr="00C962F4" w:rsidRDefault="0074079F" w:rsidP="00785001">
            <w:pPr>
              <w:tabs>
                <w:tab w:val="left" w:pos="1134"/>
              </w:tabs>
              <w:rPr>
                <w:rFonts w:asciiTheme="majorHAnsi" w:hAnsiTheme="majorHAnsi"/>
                <w:b/>
                <w:color w:val="0000FF"/>
                <w:sz w:val="20"/>
                <w:szCs w:val="20"/>
              </w:rPr>
            </w:pPr>
          </w:p>
        </w:tc>
      </w:tr>
    </w:tbl>
    <w:p w14:paraId="6B985E52" w14:textId="77777777" w:rsidR="001F690A" w:rsidRDefault="001F690A">
      <w:pPr>
        <w:rPr>
          <w:sz w:val="28"/>
          <w:szCs w:val="28"/>
        </w:rPr>
      </w:pPr>
      <w:r>
        <w:rPr>
          <w:sz w:val="28"/>
          <w:szCs w:val="28"/>
        </w:rPr>
        <w:br w:type="page"/>
      </w:r>
    </w:p>
    <w:p w14:paraId="2223E35D" w14:textId="428927B3" w:rsidR="0074079F" w:rsidRPr="001F690A" w:rsidRDefault="0074079F" w:rsidP="00A108C0">
      <w:pPr>
        <w:rPr>
          <w:rFonts w:asciiTheme="majorHAnsi" w:hAnsiTheme="majorHAnsi"/>
          <w:b/>
          <w:sz w:val="12"/>
          <w:szCs w:val="12"/>
        </w:rPr>
      </w:pPr>
      <w:r w:rsidRPr="00DB3395">
        <w:rPr>
          <w:sz w:val="28"/>
          <w:szCs w:val="28"/>
        </w:rPr>
        <w:lastRenderedPageBreak/>
        <w:sym w:font="Wingdings" w:char="F023"/>
      </w:r>
    </w:p>
    <w:p w14:paraId="55D61850" w14:textId="77777777" w:rsidR="0074079F" w:rsidRPr="00DB3395" w:rsidRDefault="0074079F" w:rsidP="0074079F">
      <w:pPr>
        <w:rPr>
          <w:sz w:val="28"/>
          <w:szCs w:val="28"/>
        </w:rPr>
      </w:pPr>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4537"/>
        <w:gridCol w:w="284"/>
        <w:gridCol w:w="879"/>
        <w:gridCol w:w="3223"/>
        <w:gridCol w:w="473"/>
      </w:tblGrid>
      <w:tr w:rsidR="00B1581F" w14:paraId="3B58F1A3" w14:textId="77777777" w:rsidTr="00785001">
        <w:tc>
          <w:tcPr>
            <w:tcW w:w="8923" w:type="dxa"/>
            <w:gridSpan w:val="4"/>
          </w:tcPr>
          <w:p w14:paraId="116F9161" w14:textId="0DF06AB9"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0028E154" w14:textId="53B9E5E6"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B1581F" w14:paraId="0DED6BF2" w14:textId="77777777" w:rsidTr="00785001">
        <w:tc>
          <w:tcPr>
            <w:tcW w:w="8923" w:type="dxa"/>
            <w:gridSpan w:val="4"/>
          </w:tcPr>
          <w:p w14:paraId="5E3AD4CE" w14:textId="0DB9ADF2" w:rsidR="00B1581F" w:rsidRPr="00664F95" w:rsidRDefault="00B1581F" w:rsidP="00B1581F">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4</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Pr>
                <w:rFonts w:asciiTheme="majorHAnsi" w:hAnsiTheme="majorHAnsi"/>
                <w:b/>
                <w:sz w:val="22"/>
                <w:szCs w:val="28"/>
              </w:rPr>
              <w:t>Fine motor skills counting</w:t>
            </w:r>
          </w:p>
        </w:tc>
        <w:tc>
          <w:tcPr>
            <w:tcW w:w="473" w:type="dxa"/>
            <w:vMerge/>
            <w:shd w:val="clear" w:color="auto" w:fill="D9D9D9" w:themeFill="background1" w:themeFillShade="D9"/>
          </w:tcPr>
          <w:p w14:paraId="1202BBDB" w14:textId="77777777" w:rsidR="00B1581F" w:rsidRPr="00C962F4" w:rsidRDefault="00B1581F" w:rsidP="00B1581F">
            <w:pPr>
              <w:rPr>
                <w:rFonts w:asciiTheme="majorHAnsi" w:hAnsiTheme="majorHAnsi"/>
                <w:b/>
                <w:color w:val="0000FF"/>
                <w:sz w:val="20"/>
                <w:szCs w:val="20"/>
              </w:rPr>
            </w:pPr>
          </w:p>
        </w:tc>
      </w:tr>
      <w:tr w:rsidR="00B1581F" w14:paraId="101C8574" w14:textId="77777777" w:rsidTr="005576F9">
        <w:tc>
          <w:tcPr>
            <w:tcW w:w="4537" w:type="dxa"/>
          </w:tcPr>
          <w:p w14:paraId="6852DCE8" w14:textId="77777777" w:rsidR="00B1581F" w:rsidRDefault="00B1581F" w:rsidP="00B1581F">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4DF1A0C0" w14:textId="37857DAE" w:rsidR="00B1581F" w:rsidRPr="00664F95" w:rsidRDefault="00B1581F" w:rsidP="00B1581F">
            <w:pPr>
              <w:rPr>
                <w:rFonts w:asciiTheme="majorHAnsi" w:hAnsiTheme="majorHAnsi"/>
                <w:sz w:val="22"/>
                <w:szCs w:val="22"/>
              </w:rPr>
            </w:pPr>
            <w:r w:rsidRPr="00664F95">
              <w:rPr>
                <w:rFonts w:asciiTheme="majorHAnsi" w:hAnsiTheme="majorHAnsi"/>
                <w:sz w:val="22"/>
                <w:szCs w:val="22"/>
              </w:rPr>
              <w:t>To</w:t>
            </w:r>
            <w:r>
              <w:rPr>
                <w:rFonts w:asciiTheme="majorHAnsi" w:hAnsiTheme="majorHAnsi"/>
                <w:sz w:val="22"/>
                <w:szCs w:val="22"/>
              </w:rPr>
              <w:t xml:space="preserve"> recognise numbers 1-20 and count objects accurately</w:t>
            </w:r>
            <w:r w:rsidR="00845867">
              <w:rPr>
                <w:rFonts w:asciiTheme="majorHAnsi" w:hAnsiTheme="majorHAnsi"/>
                <w:sz w:val="22"/>
                <w:szCs w:val="22"/>
              </w:rPr>
              <w:t>.</w:t>
            </w:r>
          </w:p>
        </w:tc>
        <w:tc>
          <w:tcPr>
            <w:tcW w:w="4386" w:type="dxa"/>
            <w:gridSpan w:val="3"/>
          </w:tcPr>
          <w:p w14:paraId="3F60C371" w14:textId="7B9A1EA0" w:rsidR="00B1581F" w:rsidRPr="000F3308" w:rsidRDefault="00B1581F" w:rsidP="00B1581F">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Pr>
                <w:rFonts w:cstheme="minorHAnsi"/>
                <w:bCs/>
                <w:sz w:val="22"/>
                <w:szCs w:val="22"/>
              </w:rPr>
              <w:t xml:space="preserve">plastic cups; </w:t>
            </w:r>
            <w:r w:rsidR="00845867">
              <w:rPr>
                <w:rFonts w:cstheme="minorHAnsi"/>
                <w:bCs/>
                <w:sz w:val="22"/>
                <w:szCs w:val="22"/>
              </w:rPr>
              <w:t>P</w:t>
            </w:r>
            <w:r>
              <w:rPr>
                <w:rFonts w:cstheme="minorHAnsi"/>
                <w:bCs/>
                <w:sz w:val="22"/>
                <w:szCs w:val="22"/>
              </w:rPr>
              <w:t>ost-it</w:t>
            </w:r>
            <w:r w:rsidR="00845867">
              <w:rPr>
                <w:rFonts w:cstheme="minorHAnsi"/>
                <w:bCs/>
                <w:sz w:val="22"/>
                <w:szCs w:val="22"/>
              </w:rPr>
              <w:t>s</w:t>
            </w:r>
            <w:r w:rsidRPr="000F3308">
              <w:rPr>
                <w:rFonts w:ascii="Lucida Grande" w:hAnsi="Lucida Grande" w:cs="Lucida Grande"/>
                <w:color w:val="000000"/>
                <w:sz w:val="16"/>
                <w:szCs w:val="16"/>
              </w:rPr>
              <w:t>™</w:t>
            </w:r>
            <w:r>
              <w:rPr>
                <w:rFonts w:cstheme="minorHAnsi"/>
                <w:bCs/>
                <w:sz w:val="22"/>
                <w:szCs w:val="22"/>
              </w:rPr>
              <w:t>; tweezers; small counting objects e.g. shells, gems, small stones, tiny beads, etc.</w:t>
            </w:r>
          </w:p>
        </w:tc>
        <w:tc>
          <w:tcPr>
            <w:tcW w:w="473" w:type="dxa"/>
            <w:vMerge/>
            <w:shd w:val="clear" w:color="auto" w:fill="D9D9D9" w:themeFill="background1" w:themeFillShade="D9"/>
          </w:tcPr>
          <w:p w14:paraId="7E369C71" w14:textId="77777777" w:rsidR="00B1581F" w:rsidRPr="00C962F4" w:rsidRDefault="00B1581F" w:rsidP="00B1581F">
            <w:pPr>
              <w:rPr>
                <w:rFonts w:asciiTheme="majorHAnsi" w:hAnsiTheme="majorHAnsi"/>
                <w:b/>
                <w:color w:val="0000FF"/>
                <w:sz w:val="20"/>
                <w:szCs w:val="20"/>
              </w:rPr>
            </w:pPr>
          </w:p>
        </w:tc>
      </w:tr>
      <w:tr w:rsidR="00B1581F" w14:paraId="42DAE0DD" w14:textId="77777777" w:rsidTr="00785001">
        <w:tc>
          <w:tcPr>
            <w:tcW w:w="8923" w:type="dxa"/>
            <w:gridSpan w:val="4"/>
          </w:tcPr>
          <w:p w14:paraId="313863EC" w14:textId="55D26B90" w:rsidR="00B1581F" w:rsidRPr="00664F95" w:rsidRDefault="00B1581F" w:rsidP="00B1581F">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Place lots of plastic cups on the table. Write a number 1-20 on a </w:t>
            </w:r>
            <w:r w:rsidR="00845867">
              <w:rPr>
                <w:rFonts w:asciiTheme="majorHAnsi" w:hAnsiTheme="majorHAnsi"/>
                <w:sz w:val="22"/>
              </w:rPr>
              <w:t>P</w:t>
            </w:r>
            <w:r>
              <w:rPr>
                <w:rFonts w:cstheme="minorHAnsi"/>
                <w:bCs/>
                <w:sz w:val="22"/>
                <w:szCs w:val="22"/>
              </w:rPr>
              <w:t>ost-it</w:t>
            </w:r>
            <w:r w:rsidRPr="000F3308">
              <w:rPr>
                <w:rFonts w:ascii="Lucida Grande" w:hAnsi="Lucida Grande" w:cs="Lucida Grande"/>
                <w:color w:val="000000"/>
                <w:sz w:val="16"/>
                <w:szCs w:val="16"/>
              </w:rPr>
              <w:t>™</w:t>
            </w:r>
            <w:r>
              <w:rPr>
                <w:rFonts w:ascii="Lucida Grande" w:hAnsi="Lucida Grande" w:cs="Lucida Grande"/>
                <w:color w:val="000000"/>
                <w:sz w:val="16"/>
                <w:szCs w:val="16"/>
              </w:rPr>
              <w:t xml:space="preserve"> </w:t>
            </w:r>
            <w:r>
              <w:rPr>
                <w:rFonts w:asciiTheme="majorHAnsi" w:hAnsiTheme="majorHAnsi"/>
                <w:sz w:val="22"/>
              </w:rPr>
              <w:t xml:space="preserve">and fold this over so it is hidden. Place at least 20 of a variety of counting objects in bowls. </w:t>
            </w:r>
          </w:p>
        </w:tc>
        <w:tc>
          <w:tcPr>
            <w:tcW w:w="473" w:type="dxa"/>
            <w:vMerge/>
            <w:shd w:val="clear" w:color="auto" w:fill="D9D9D9" w:themeFill="background1" w:themeFillShade="D9"/>
          </w:tcPr>
          <w:p w14:paraId="5B5E11BA" w14:textId="77777777" w:rsidR="00B1581F" w:rsidRPr="00C962F4" w:rsidRDefault="00B1581F" w:rsidP="00B1581F">
            <w:pPr>
              <w:rPr>
                <w:rFonts w:asciiTheme="majorHAnsi" w:hAnsiTheme="majorHAnsi"/>
                <w:b/>
                <w:color w:val="0000FF"/>
                <w:sz w:val="20"/>
                <w:szCs w:val="20"/>
              </w:rPr>
            </w:pPr>
          </w:p>
        </w:tc>
      </w:tr>
      <w:tr w:rsidR="00B1581F" w14:paraId="72C4D76B" w14:textId="77777777" w:rsidTr="00785001">
        <w:trPr>
          <w:trHeight w:val="1485"/>
        </w:trPr>
        <w:tc>
          <w:tcPr>
            <w:tcW w:w="5700" w:type="dxa"/>
            <w:gridSpan w:val="3"/>
          </w:tcPr>
          <w:p w14:paraId="61F16562" w14:textId="77777777" w:rsidR="00B1581F" w:rsidRPr="00291F76" w:rsidRDefault="00B1581F" w:rsidP="00B1581F">
            <w:pPr>
              <w:rPr>
                <w:rFonts w:cstheme="minorHAnsi"/>
                <w:b/>
                <w:color w:val="0000FF"/>
                <w:sz w:val="22"/>
                <w:szCs w:val="22"/>
              </w:rPr>
            </w:pPr>
            <w:r w:rsidRPr="00291F76">
              <w:rPr>
                <w:rFonts w:cstheme="minorHAnsi"/>
                <w:b/>
                <w:color w:val="0000FF"/>
                <w:sz w:val="22"/>
                <w:szCs w:val="22"/>
              </w:rPr>
              <w:t>What to do:</w:t>
            </w:r>
          </w:p>
          <w:p w14:paraId="04CB5E69" w14:textId="5BCF06DF" w:rsidR="00B1581F" w:rsidRPr="005576F9"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 xml:space="preserve">Children choose a cup and unfold the </w:t>
            </w:r>
            <w:r w:rsidR="00845867">
              <w:rPr>
                <w:rFonts w:cstheme="minorHAnsi"/>
                <w:iCs/>
                <w:sz w:val="22"/>
                <w:szCs w:val="22"/>
              </w:rPr>
              <w:t>P</w:t>
            </w:r>
            <w:r w:rsidRPr="005576F9">
              <w:rPr>
                <w:rFonts w:cstheme="minorHAnsi"/>
                <w:bCs/>
                <w:sz w:val="22"/>
                <w:szCs w:val="22"/>
              </w:rPr>
              <w:t>ost-it</w:t>
            </w:r>
            <w:r w:rsidRPr="005576F9">
              <w:rPr>
                <w:rFonts w:cs="Lucida Grande"/>
                <w:color w:val="000000"/>
                <w:sz w:val="22"/>
                <w:szCs w:val="22"/>
              </w:rPr>
              <w:t xml:space="preserve">™ </w:t>
            </w:r>
            <w:r w:rsidRPr="005576F9">
              <w:rPr>
                <w:rFonts w:cstheme="minorHAnsi"/>
                <w:iCs/>
                <w:sz w:val="22"/>
                <w:szCs w:val="22"/>
              </w:rPr>
              <w:t>to reveal the hidden number.</w:t>
            </w:r>
            <w:r w:rsidR="00845867">
              <w:rPr>
                <w:rFonts w:cstheme="minorHAnsi"/>
                <w:iCs/>
                <w:sz w:val="22"/>
                <w:szCs w:val="22"/>
              </w:rPr>
              <w:t xml:space="preserve"> They say the number.</w:t>
            </w:r>
          </w:p>
          <w:p w14:paraId="36E0681E" w14:textId="6E603796" w:rsidR="00B1581F" w:rsidRPr="005576F9"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They choose a set o</w:t>
            </w:r>
            <w:r>
              <w:rPr>
                <w:rFonts w:cstheme="minorHAnsi"/>
                <w:iCs/>
                <w:sz w:val="22"/>
                <w:szCs w:val="22"/>
              </w:rPr>
              <w:t xml:space="preserve">f counting objects and count </w:t>
            </w:r>
            <w:r w:rsidRPr="005576F9">
              <w:rPr>
                <w:rFonts w:cstheme="minorHAnsi"/>
                <w:iCs/>
                <w:sz w:val="22"/>
                <w:szCs w:val="22"/>
              </w:rPr>
              <w:t xml:space="preserve">that many into the cup. They </w:t>
            </w:r>
            <w:r>
              <w:rPr>
                <w:rFonts w:cstheme="minorHAnsi"/>
                <w:iCs/>
                <w:sz w:val="22"/>
                <w:szCs w:val="22"/>
              </w:rPr>
              <w:t>can</w:t>
            </w:r>
            <w:r w:rsidRPr="005576F9">
              <w:rPr>
                <w:rFonts w:cstheme="minorHAnsi"/>
                <w:iCs/>
                <w:sz w:val="22"/>
                <w:szCs w:val="22"/>
              </w:rPr>
              <w:t xml:space="preserve"> use tweezers for this. Then </w:t>
            </w:r>
            <w:r w:rsidR="00845867">
              <w:rPr>
                <w:rFonts w:cstheme="minorHAnsi"/>
                <w:iCs/>
                <w:sz w:val="22"/>
                <w:szCs w:val="22"/>
              </w:rPr>
              <w:t xml:space="preserve">they </w:t>
            </w:r>
            <w:r w:rsidRPr="005576F9">
              <w:rPr>
                <w:rFonts w:cstheme="minorHAnsi"/>
                <w:iCs/>
                <w:sz w:val="22"/>
                <w:szCs w:val="22"/>
              </w:rPr>
              <w:t>count them back out of the cup.</w:t>
            </w:r>
          </w:p>
          <w:p w14:paraId="5A070922" w14:textId="1F01B3EF" w:rsidR="00B1581F" w:rsidRPr="00233045"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They repeat</w:t>
            </w:r>
            <w:r w:rsidR="00845867">
              <w:rPr>
                <w:rFonts w:cstheme="minorHAnsi"/>
                <w:iCs/>
                <w:sz w:val="22"/>
                <w:szCs w:val="22"/>
              </w:rPr>
              <w:t xml:space="preserve">, </w:t>
            </w:r>
            <w:r w:rsidRPr="005576F9">
              <w:rPr>
                <w:rFonts w:cstheme="minorHAnsi"/>
                <w:iCs/>
                <w:sz w:val="22"/>
                <w:szCs w:val="22"/>
              </w:rPr>
              <w:t>choosing a new cup with a new number.</w:t>
            </w:r>
          </w:p>
        </w:tc>
        <w:tc>
          <w:tcPr>
            <w:tcW w:w="3223" w:type="dxa"/>
            <w:vAlign w:val="center"/>
          </w:tcPr>
          <w:p w14:paraId="5AF64D11" w14:textId="42CBC4F3" w:rsidR="00B1581F" w:rsidRPr="00664F95" w:rsidRDefault="00B1581F" w:rsidP="00B1581F">
            <w:pPr>
              <w:spacing w:line="276" w:lineRule="auto"/>
              <w:jc w:val="center"/>
              <w:rPr>
                <w:rFonts w:asciiTheme="majorHAnsi" w:hAnsiTheme="majorHAnsi"/>
                <w:sz w:val="22"/>
                <w:szCs w:val="28"/>
              </w:rPr>
            </w:pPr>
            <w:r w:rsidRPr="002F2F6E">
              <w:rPr>
                <w:noProof/>
                <w:lang w:eastAsia="en-GB"/>
              </w:rPr>
              <w:drawing>
                <wp:inline distT="0" distB="0" distL="0" distR="0" wp14:anchorId="756C4B9F" wp14:editId="722E9512">
                  <wp:extent cx="1866900" cy="1284643"/>
                  <wp:effectExtent l="0" t="0" r="0" b="0"/>
                  <wp:docPr id="6" name="Picture 5">
                    <a:extLst xmlns:a="http://schemas.openxmlformats.org/drawingml/2006/main">
                      <a:ext uri="{FF2B5EF4-FFF2-40B4-BE49-F238E27FC236}">
                        <a16:creationId xmlns:a16="http://schemas.microsoft.com/office/drawing/2014/main" id="{FCCDCE7A-319E-4E47-86FB-FD293DBA4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CCDCE7A-319E-4E47-86FB-FD293DBA49BB}"/>
                              </a:ext>
                            </a:extLst>
                          </pic:cNvPr>
                          <pic:cNvPicPr>
                            <a:picLocks noChangeAspect="1"/>
                          </pic:cNvPicPr>
                        </pic:nvPicPr>
                        <pic:blipFill>
                          <a:blip r:embed="rId9"/>
                          <a:stretch>
                            <a:fillRect/>
                          </a:stretch>
                        </pic:blipFill>
                        <pic:spPr>
                          <a:xfrm>
                            <a:off x="0" y="0"/>
                            <a:ext cx="1885953" cy="1297753"/>
                          </a:xfrm>
                          <a:prstGeom prst="rect">
                            <a:avLst/>
                          </a:prstGeom>
                        </pic:spPr>
                      </pic:pic>
                    </a:graphicData>
                  </a:graphic>
                </wp:inline>
              </w:drawing>
            </w:r>
          </w:p>
        </w:tc>
        <w:tc>
          <w:tcPr>
            <w:tcW w:w="473" w:type="dxa"/>
            <w:vMerge/>
            <w:shd w:val="clear" w:color="auto" w:fill="D9D9D9" w:themeFill="background1" w:themeFillShade="D9"/>
          </w:tcPr>
          <w:p w14:paraId="35F77EB6" w14:textId="77777777" w:rsidR="00B1581F" w:rsidRPr="00C962F4" w:rsidRDefault="00B1581F" w:rsidP="00B1581F">
            <w:pPr>
              <w:spacing w:line="276" w:lineRule="auto"/>
              <w:jc w:val="center"/>
              <w:rPr>
                <w:rFonts w:asciiTheme="majorHAnsi" w:hAnsiTheme="majorHAnsi"/>
                <w:sz w:val="20"/>
                <w:szCs w:val="20"/>
              </w:rPr>
            </w:pPr>
          </w:p>
        </w:tc>
      </w:tr>
      <w:tr w:rsidR="00B1581F" w:rsidRPr="00DC68CE" w14:paraId="15A1FB0B" w14:textId="77777777" w:rsidTr="005576F9">
        <w:trPr>
          <w:trHeight w:val="2082"/>
        </w:trPr>
        <w:tc>
          <w:tcPr>
            <w:tcW w:w="4821" w:type="dxa"/>
            <w:gridSpan w:val="2"/>
            <w:tcBorders>
              <w:bottom w:val="single" w:sz="4" w:space="0" w:color="auto"/>
            </w:tcBorders>
          </w:tcPr>
          <w:p w14:paraId="048912C5" w14:textId="77777777" w:rsidR="00B1581F" w:rsidRPr="00233045" w:rsidRDefault="00B1581F" w:rsidP="00B1581F">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19A1BC73" w14:textId="1F608C80"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have you put in your cup?</w:t>
            </w:r>
          </w:p>
          <w:p w14:paraId="6CC75A0C" w14:textId="55FAD893"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Do you need to add more gems to reach the number on the side?</w:t>
            </w:r>
          </w:p>
          <w:p w14:paraId="28C2CC51" w14:textId="270A9759" w:rsidR="00B1581F" w:rsidRPr="000F3308"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Have you got the same number when you counted backwards? This is a good way of checking!</w:t>
            </w:r>
          </w:p>
        </w:tc>
        <w:tc>
          <w:tcPr>
            <w:tcW w:w="4102" w:type="dxa"/>
            <w:gridSpan w:val="2"/>
            <w:tcBorders>
              <w:bottom w:val="single" w:sz="4" w:space="0" w:color="auto"/>
            </w:tcBorders>
          </w:tcPr>
          <w:p w14:paraId="5A8C110C" w14:textId="77777777" w:rsidR="00B1581F" w:rsidRDefault="00B1581F" w:rsidP="00B1581F">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4A76CF14" w14:textId="66A0D301" w:rsidR="00B1581F" w:rsidRDefault="00B1581F" w:rsidP="00B1581F">
            <w:pPr>
              <w:spacing w:line="276" w:lineRule="auto"/>
              <w:rPr>
                <w:rFonts w:asciiTheme="majorHAnsi" w:hAnsiTheme="majorHAnsi"/>
                <w:sz w:val="22"/>
                <w:szCs w:val="28"/>
              </w:rPr>
            </w:pPr>
            <w:r>
              <w:rPr>
                <w:rFonts w:asciiTheme="majorHAnsi" w:hAnsiTheme="majorHAnsi"/>
                <w:sz w:val="22"/>
                <w:szCs w:val="28"/>
              </w:rPr>
              <w:t>Listen to children talking.  Can they count matching one to one? Can they count backwards?</w:t>
            </w:r>
          </w:p>
          <w:p w14:paraId="67F946EE" w14:textId="4A6E3FF0" w:rsidR="00B1581F" w:rsidRPr="00FB101D" w:rsidRDefault="00B1581F" w:rsidP="00B1581F">
            <w:pPr>
              <w:spacing w:line="276" w:lineRule="auto"/>
              <w:rPr>
                <w:rFonts w:asciiTheme="majorHAnsi" w:hAnsiTheme="majorHAnsi"/>
                <w:sz w:val="22"/>
                <w:szCs w:val="28"/>
              </w:rPr>
            </w:pPr>
            <w:r>
              <w:rPr>
                <w:rFonts w:asciiTheme="majorHAnsi" w:hAnsiTheme="majorHAnsi"/>
                <w:sz w:val="22"/>
                <w:szCs w:val="28"/>
              </w:rPr>
              <w:t>Observe children. Do they recognise the numbers? Do they pick just one object as they count?</w:t>
            </w:r>
          </w:p>
        </w:tc>
        <w:tc>
          <w:tcPr>
            <w:tcW w:w="473" w:type="dxa"/>
            <w:vMerge/>
            <w:shd w:val="clear" w:color="auto" w:fill="D9D9D9" w:themeFill="background1" w:themeFillShade="D9"/>
          </w:tcPr>
          <w:p w14:paraId="6122F871" w14:textId="77777777" w:rsidR="00B1581F" w:rsidRPr="00C962F4" w:rsidRDefault="00B1581F" w:rsidP="00B1581F">
            <w:pPr>
              <w:spacing w:line="276" w:lineRule="auto"/>
              <w:rPr>
                <w:rFonts w:asciiTheme="majorHAnsi" w:hAnsiTheme="majorHAnsi"/>
                <w:sz w:val="20"/>
                <w:szCs w:val="20"/>
              </w:rPr>
            </w:pPr>
          </w:p>
        </w:tc>
      </w:tr>
      <w:tr w:rsidR="00B1581F" w:rsidRPr="00DC68CE" w14:paraId="62BE579E" w14:textId="77777777" w:rsidTr="005576F9">
        <w:trPr>
          <w:trHeight w:val="245"/>
        </w:trPr>
        <w:tc>
          <w:tcPr>
            <w:tcW w:w="8923" w:type="dxa"/>
            <w:gridSpan w:val="4"/>
            <w:tcBorders>
              <w:bottom w:val="single" w:sz="4" w:space="0" w:color="auto"/>
            </w:tcBorders>
          </w:tcPr>
          <w:p w14:paraId="6910CFBB" w14:textId="13536396" w:rsidR="00B1581F" w:rsidRPr="00664F95" w:rsidRDefault="00B1581F" w:rsidP="00B1581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 count to 20 and back accurately.  I can begin to recognise numbers 1-20.</w:t>
            </w:r>
          </w:p>
        </w:tc>
        <w:tc>
          <w:tcPr>
            <w:tcW w:w="473" w:type="dxa"/>
            <w:vMerge/>
            <w:tcBorders>
              <w:bottom w:val="single" w:sz="4" w:space="0" w:color="auto"/>
            </w:tcBorders>
            <w:shd w:val="clear" w:color="auto" w:fill="D9D9D9" w:themeFill="background1" w:themeFillShade="D9"/>
          </w:tcPr>
          <w:p w14:paraId="44FE16D2" w14:textId="77777777" w:rsidR="00B1581F" w:rsidRPr="00C962F4" w:rsidRDefault="00B1581F" w:rsidP="00B1581F">
            <w:pPr>
              <w:tabs>
                <w:tab w:val="left" w:pos="1134"/>
              </w:tabs>
              <w:rPr>
                <w:rFonts w:asciiTheme="majorHAnsi" w:hAnsiTheme="majorHAnsi"/>
                <w:b/>
                <w:color w:val="0000FF"/>
                <w:sz w:val="20"/>
                <w:szCs w:val="20"/>
              </w:rPr>
            </w:pPr>
          </w:p>
        </w:tc>
      </w:tr>
    </w:tbl>
    <w:p w14:paraId="74438A29" w14:textId="1B240C1F" w:rsidR="00C962F4" w:rsidRDefault="00C962F4">
      <w:pPr>
        <w:rPr>
          <w:rFonts w:asciiTheme="majorHAnsi" w:hAnsiTheme="majorHAnsi"/>
        </w:rPr>
      </w:pPr>
      <w:bookmarkStart w:id="0" w:name="_GoBack"/>
      <w:bookmarkEnd w:id="0"/>
      <w:r>
        <w:rPr>
          <w:rFonts w:asciiTheme="majorHAnsi" w:hAnsiTheme="majorHAnsi"/>
        </w:rPr>
        <w:br w:type="page"/>
      </w:r>
    </w:p>
    <w:p w14:paraId="6A150470" w14:textId="4B068ECE" w:rsidR="0074079F" w:rsidRPr="00CC3276" w:rsidRDefault="00B1581F" w:rsidP="0074079F">
      <w:pPr>
        <w:spacing w:after="120" w:line="276" w:lineRule="auto"/>
        <w:jc w:val="center"/>
        <w:rPr>
          <w:rFonts w:cstheme="minorHAnsi"/>
          <w:sz w:val="36"/>
          <w:szCs w:val="36"/>
        </w:rPr>
      </w:pPr>
      <w:r>
        <w:rPr>
          <w:rFonts w:cstheme="minorHAnsi"/>
          <w:b/>
          <w:sz w:val="36"/>
          <w:szCs w:val="36"/>
        </w:rPr>
        <w:lastRenderedPageBreak/>
        <w:t>Understanding Number</w:t>
      </w:r>
      <w:r w:rsidR="0074079F" w:rsidRPr="00CC3276">
        <w:rPr>
          <w:rFonts w:cstheme="minorHAnsi"/>
          <w:b/>
          <w:sz w:val="36"/>
          <w:szCs w:val="36"/>
        </w:rPr>
        <w:t xml:space="preserve"> Unit </w:t>
      </w:r>
      <w:r w:rsidR="0074079F">
        <w:rPr>
          <w:rFonts w:cstheme="minorHAnsi"/>
          <w:b/>
          <w:sz w:val="36"/>
          <w:szCs w:val="36"/>
        </w:rPr>
        <w:t>1</w:t>
      </w:r>
    </w:p>
    <w:p w14:paraId="01AF410C" w14:textId="1BE30DFE" w:rsidR="00B1581F" w:rsidRPr="00B91C93" w:rsidRDefault="00B1581F" w:rsidP="0074079F">
      <w:pPr>
        <w:spacing w:after="120" w:line="276" w:lineRule="auto"/>
        <w:jc w:val="center"/>
        <w:rPr>
          <w:rFonts w:asciiTheme="majorHAnsi" w:hAnsiTheme="majorHAnsi"/>
          <w:b/>
          <w:color w:val="0000FF"/>
          <w:sz w:val="28"/>
          <w:szCs w:val="28"/>
        </w:rPr>
      </w:pPr>
      <w:r w:rsidRPr="00B1581F">
        <w:rPr>
          <w:rFonts w:cstheme="minorHAnsi"/>
          <w:b/>
          <w:color w:val="0000FF"/>
          <w:sz w:val="28"/>
          <w:szCs w:val="28"/>
        </w:rPr>
        <w:t>Counting and Estimating</w:t>
      </w:r>
    </w:p>
    <w:p w14:paraId="0CA48A80" w14:textId="77777777" w:rsidR="00C962F4" w:rsidRPr="008449F8" w:rsidRDefault="00C962F4" w:rsidP="00C962F4">
      <w:pPr>
        <w:pBdr>
          <w:top w:val="single" w:sz="4" w:space="1" w:color="auto"/>
          <w:left w:val="single" w:sz="4" w:space="4" w:color="auto"/>
          <w:bottom w:val="single" w:sz="4" w:space="1" w:color="auto"/>
          <w:right w:val="single" w:sz="4" w:space="4" w:color="auto"/>
        </w:pBdr>
        <w:spacing w:after="120" w:line="276" w:lineRule="auto"/>
        <w:ind w:left="2268" w:right="2063"/>
        <w:jc w:val="center"/>
        <w:rPr>
          <w:rFonts w:asciiTheme="majorHAnsi" w:hAnsiTheme="majorHAnsi" w:cstheme="minorHAnsi"/>
          <w:b/>
          <w:bCs/>
          <w:sz w:val="28"/>
        </w:rPr>
      </w:pPr>
      <w:r>
        <w:rPr>
          <w:rFonts w:asciiTheme="majorHAnsi" w:hAnsiTheme="majorHAnsi" w:cstheme="minorHAnsi"/>
          <w:b/>
          <w:bCs/>
          <w:sz w:val="28"/>
        </w:rPr>
        <w:t>Exploring and Playing</w:t>
      </w:r>
    </w:p>
    <w:p w14:paraId="0E7E9CA6" w14:textId="57AE4B92" w:rsidR="00C962F4" w:rsidRPr="00A108C0" w:rsidRDefault="00A108C0" w:rsidP="00A108C0">
      <w:pPr>
        <w:spacing w:after="120" w:line="276" w:lineRule="auto"/>
        <w:jc w:val="center"/>
        <w:rPr>
          <w:rFonts w:asciiTheme="majorHAnsi" w:hAnsiTheme="majorHAnsi" w:cstheme="minorHAnsi"/>
          <w:b/>
          <w:i/>
          <w:color w:val="000000" w:themeColor="text1"/>
          <w:sz w:val="26"/>
          <w:szCs w:val="26"/>
        </w:rPr>
      </w:pPr>
      <w:proofErr w:type="gramStart"/>
      <w:r>
        <w:rPr>
          <w:rFonts w:asciiTheme="majorHAnsi" w:hAnsiTheme="majorHAnsi" w:cstheme="minorHAnsi"/>
          <w:b/>
          <w:i/>
          <w:color w:val="000000" w:themeColor="text1"/>
          <w:sz w:val="26"/>
          <w:szCs w:val="26"/>
        </w:rPr>
        <w:t xml:space="preserve">Parent </w:t>
      </w:r>
      <w:r w:rsidR="00C962F4" w:rsidRPr="00E1049D">
        <w:rPr>
          <w:rFonts w:asciiTheme="majorHAnsi" w:hAnsiTheme="majorHAnsi" w:cstheme="minorHAnsi"/>
          <w:b/>
          <w:i/>
          <w:color w:val="000000" w:themeColor="text1"/>
          <w:sz w:val="26"/>
          <w:szCs w:val="26"/>
        </w:rPr>
        <w:t xml:space="preserve"> Notes</w:t>
      </w:r>
      <w:proofErr w:type="gramEnd"/>
    </w:p>
    <w:p w14:paraId="2CDD35C3" w14:textId="77777777" w:rsidR="0074079F" w:rsidRPr="00291F76" w:rsidRDefault="0074079F" w:rsidP="0074079F">
      <w:pPr>
        <w:spacing w:line="276" w:lineRule="auto"/>
        <w:rPr>
          <w:rStyle w:val="Hyperlink"/>
          <w:rFonts w:cstheme="minorHAnsi"/>
          <w:color w:val="auto"/>
          <w:sz w:val="22"/>
          <w:szCs w:val="22"/>
          <w:u w:val="none"/>
        </w:rPr>
      </w:pPr>
    </w:p>
    <w:tbl>
      <w:tblPr>
        <w:tblStyle w:val="TableGrid"/>
        <w:tblW w:w="0" w:type="auto"/>
        <w:tblLook w:val="04A0" w:firstRow="1" w:lastRow="0" w:firstColumn="1" w:lastColumn="0" w:noHBand="0" w:noVBand="1"/>
      </w:tblPr>
      <w:tblGrid>
        <w:gridCol w:w="8290"/>
      </w:tblGrid>
      <w:tr w:rsidR="0074079F" w:rsidRPr="00291F76" w14:paraId="2DD8524C" w14:textId="77777777" w:rsidTr="00785001">
        <w:tc>
          <w:tcPr>
            <w:tcW w:w="8516" w:type="dxa"/>
          </w:tcPr>
          <w:p w14:paraId="3D644897" w14:textId="77777777" w:rsidR="0074079F" w:rsidRPr="00CC3276" w:rsidRDefault="0074079F" w:rsidP="00785001">
            <w:pPr>
              <w:spacing w:line="276" w:lineRule="auto"/>
              <w:rPr>
                <w:rStyle w:val="Hyperlink"/>
                <w:rFonts w:cstheme="minorHAnsi"/>
                <w:b/>
                <w:bCs/>
                <w:color w:val="auto"/>
                <w:u w:val="none"/>
              </w:rPr>
            </w:pPr>
            <w:r w:rsidRPr="00CC3276">
              <w:rPr>
                <w:rStyle w:val="Hyperlink"/>
                <w:rFonts w:cstheme="minorHAnsi"/>
                <w:b/>
                <w:bCs/>
                <w:color w:val="auto"/>
                <w:u w:val="none"/>
              </w:rPr>
              <w:t>KEY CONCEPTS</w:t>
            </w:r>
          </w:p>
          <w:p w14:paraId="3D2D0887" w14:textId="4A7B2A20" w:rsidR="00B33E40" w:rsidRPr="00C319BC" w:rsidRDefault="00B33E40"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bCs/>
                <w:color w:val="auto"/>
                <w:u w:val="none"/>
              </w:rPr>
              <w:t>Counting forward and back</w:t>
            </w:r>
            <w:r w:rsidRPr="00C319BC">
              <w:rPr>
                <w:rStyle w:val="Hyperlink"/>
                <w:color w:val="auto"/>
                <w:u w:val="none"/>
              </w:rPr>
              <w:t>: Children need lots of practice at counting forwards and backwards to recognise the patterns. This then leads on to knowing which number is one more and one less. Children need to have experiences at counting physical objects that can be moved as well as things that cannot be moved such as sounds, jumps, turns</w:t>
            </w:r>
            <w:r w:rsidR="00B531E8" w:rsidRPr="00C319BC">
              <w:rPr>
                <w:rStyle w:val="Hyperlink"/>
                <w:color w:val="auto"/>
                <w:u w:val="none"/>
              </w:rPr>
              <w:t>,</w:t>
            </w:r>
            <w:r w:rsidRPr="00C319BC">
              <w:rPr>
                <w:rStyle w:val="Hyperlink"/>
                <w:color w:val="auto"/>
                <w:u w:val="none"/>
              </w:rPr>
              <w:t xml:space="preserve"> etc.</w:t>
            </w:r>
          </w:p>
          <w:p w14:paraId="6B7EDD6F" w14:textId="28DD70B6" w:rsidR="001D5A5A" w:rsidRPr="00C319BC" w:rsidRDefault="001D5A5A"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bCs/>
                <w:color w:val="auto"/>
                <w:u w:val="none"/>
              </w:rPr>
              <w:t>One to one correspondence</w:t>
            </w:r>
            <w:r w:rsidRPr="00C319BC">
              <w:rPr>
                <w:rStyle w:val="Hyperlink"/>
                <w:rFonts w:cstheme="minorHAnsi"/>
                <w:color w:val="auto"/>
                <w:u w:val="none"/>
              </w:rPr>
              <w:t xml:space="preserve">: This is a key concept, which can take a lot of practice. Children need to make sure they point or move an object each time they say a new number in order to count accurately. </w:t>
            </w:r>
          </w:p>
          <w:p w14:paraId="03ACEF8C" w14:textId="278F88AC" w:rsidR="00B33E40" w:rsidRPr="00C319BC" w:rsidRDefault="00B33E40"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color w:val="auto"/>
                <w:u w:val="none"/>
              </w:rPr>
              <w:t xml:space="preserve">Estimating: </w:t>
            </w:r>
            <w:r w:rsidRPr="00C319BC">
              <w:rPr>
                <w:rStyle w:val="Hyperlink"/>
                <w:color w:val="auto"/>
                <w:u w:val="none"/>
              </w:rPr>
              <w:t>Comparing sets and numbers</w:t>
            </w:r>
            <w:r w:rsidRPr="00C319BC">
              <w:rPr>
                <w:rStyle w:val="Hyperlink"/>
                <w:b/>
                <w:color w:val="auto"/>
                <w:u w:val="none"/>
              </w:rPr>
              <w:t xml:space="preserve">. </w:t>
            </w:r>
            <w:r w:rsidRPr="00C319BC">
              <w:rPr>
                <w:rStyle w:val="Hyperlink"/>
                <w:color w:val="auto"/>
                <w:u w:val="none"/>
              </w:rPr>
              <w:t>Being able to make sensible estimates o</w:t>
            </w:r>
            <w:r w:rsidR="00C319BC" w:rsidRPr="00C319BC">
              <w:rPr>
                <w:rStyle w:val="Hyperlink"/>
                <w:color w:val="auto"/>
                <w:u w:val="none"/>
              </w:rPr>
              <w:t>f</w:t>
            </w:r>
            <w:r w:rsidRPr="00C319BC">
              <w:rPr>
                <w:rStyle w:val="Hyperlink"/>
                <w:color w:val="auto"/>
                <w:u w:val="none"/>
              </w:rPr>
              <w:t xml:space="preserve"> small numbers of objects. First</w:t>
            </w:r>
            <w:r w:rsidR="00C319BC">
              <w:rPr>
                <w:rStyle w:val="Hyperlink"/>
                <w:color w:val="auto"/>
                <w:u w:val="none"/>
              </w:rPr>
              <w:t>,</w:t>
            </w:r>
            <w:r w:rsidR="00C319BC" w:rsidRPr="00C319BC">
              <w:rPr>
                <w:rStyle w:val="Hyperlink"/>
                <w:color w:val="auto"/>
                <w:u w:val="none"/>
              </w:rPr>
              <w:t xml:space="preserve"> they say </w:t>
            </w:r>
            <w:r w:rsidRPr="00C319BC">
              <w:rPr>
                <w:rStyle w:val="Hyperlink"/>
                <w:color w:val="auto"/>
                <w:u w:val="none"/>
              </w:rPr>
              <w:t xml:space="preserve">whether </w:t>
            </w:r>
            <w:r w:rsidR="00C319BC" w:rsidRPr="00C319BC">
              <w:rPr>
                <w:rStyle w:val="Hyperlink"/>
                <w:color w:val="auto"/>
                <w:u w:val="none"/>
              </w:rPr>
              <w:t>a</w:t>
            </w:r>
            <w:r w:rsidRPr="00C319BC">
              <w:rPr>
                <w:rStyle w:val="Hyperlink"/>
                <w:color w:val="auto"/>
                <w:u w:val="none"/>
              </w:rPr>
              <w:t xml:space="preserve"> set</w:t>
            </w:r>
            <w:r w:rsidR="00C319BC" w:rsidRPr="00C319BC">
              <w:rPr>
                <w:rStyle w:val="Hyperlink"/>
                <w:color w:val="auto"/>
                <w:u w:val="none"/>
              </w:rPr>
              <w:t xml:space="preserve"> i</w:t>
            </w:r>
            <w:r w:rsidRPr="00C319BC">
              <w:rPr>
                <w:rStyle w:val="Hyperlink"/>
                <w:color w:val="auto"/>
                <w:u w:val="none"/>
              </w:rPr>
              <w:t>s more or less than a given number</w:t>
            </w:r>
            <w:r w:rsidR="00C319BC" w:rsidRPr="00C319BC">
              <w:rPr>
                <w:rStyle w:val="Hyperlink"/>
                <w:color w:val="auto"/>
                <w:u w:val="none"/>
              </w:rPr>
              <w:t xml:space="preserve">, before </w:t>
            </w:r>
            <w:r w:rsidRPr="00C319BC">
              <w:rPr>
                <w:rStyle w:val="Hyperlink"/>
                <w:color w:val="auto"/>
                <w:u w:val="none"/>
              </w:rPr>
              <w:t xml:space="preserve">becoming more accurate with their estimation. </w:t>
            </w:r>
          </w:p>
          <w:p w14:paraId="1C6E92CC" w14:textId="239635BD" w:rsidR="00B33E40" w:rsidRPr="00C319BC" w:rsidRDefault="00B33E40" w:rsidP="00B33E40">
            <w:pPr>
              <w:pStyle w:val="ListParagraph"/>
              <w:numPr>
                <w:ilvl w:val="0"/>
                <w:numId w:val="17"/>
              </w:numPr>
              <w:spacing w:after="100" w:line="276" w:lineRule="auto"/>
              <w:contextualSpacing w:val="0"/>
              <w:rPr>
                <w:rStyle w:val="Hyperlink"/>
                <w:rFonts w:asciiTheme="majorHAnsi" w:hAnsiTheme="majorHAnsi" w:cstheme="minorHAnsi"/>
                <w:color w:val="auto"/>
                <w:u w:val="none"/>
              </w:rPr>
            </w:pPr>
            <w:r w:rsidRPr="00C319BC">
              <w:rPr>
                <w:rStyle w:val="Hyperlink"/>
                <w:rFonts w:asciiTheme="majorHAnsi" w:hAnsiTheme="majorHAnsi" w:cstheme="minorHAnsi"/>
                <w:b/>
                <w:color w:val="auto"/>
                <w:u w:val="none"/>
              </w:rPr>
              <w:t>Sub</w:t>
            </w:r>
            <w:r w:rsidR="00C319BC" w:rsidRPr="00C319BC">
              <w:rPr>
                <w:rStyle w:val="Hyperlink"/>
                <w:rFonts w:asciiTheme="majorHAnsi" w:hAnsiTheme="majorHAnsi" w:cstheme="minorHAnsi"/>
                <w:b/>
                <w:color w:val="auto"/>
                <w:u w:val="none"/>
              </w:rPr>
              <w:t>i</w:t>
            </w:r>
            <w:r w:rsidRPr="00C319BC">
              <w:rPr>
                <w:rStyle w:val="Hyperlink"/>
                <w:rFonts w:asciiTheme="majorHAnsi" w:hAnsiTheme="majorHAnsi" w:cstheme="minorHAnsi"/>
                <w:b/>
                <w:color w:val="auto"/>
                <w:u w:val="none"/>
              </w:rPr>
              <w:t>tising</w:t>
            </w:r>
            <w:r w:rsidRPr="00C319BC">
              <w:rPr>
                <w:rStyle w:val="Hyperlink"/>
                <w:rFonts w:asciiTheme="majorHAnsi" w:hAnsiTheme="majorHAnsi" w:cstheme="minorHAnsi"/>
                <w:color w:val="auto"/>
                <w:u w:val="none"/>
              </w:rPr>
              <w:t xml:space="preserve">: It is really good if children are able to say ‘how many’ </w:t>
            </w:r>
            <w:r w:rsidRPr="00C319BC">
              <w:rPr>
                <w:rStyle w:val="Hyperlink"/>
                <w:rFonts w:asciiTheme="majorHAnsi" w:hAnsiTheme="majorHAnsi" w:cstheme="minorHAnsi"/>
                <w:color w:val="auto"/>
              </w:rPr>
              <w:t>without</w:t>
            </w:r>
            <w:r w:rsidRPr="00C319BC">
              <w:rPr>
                <w:rStyle w:val="Hyperlink"/>
                <w:rFonts w:asciiTheme="majorHAnsi" w:hAnsiTheme="majorHAnsi" w:cstheme="minorHAnsi"/>
                <w:color w:val="auto"/>
                <w:u w:val="none"/>
              </w:rPr>
              <w:t xml:space="preserve"> counting when the set is 4, 5 or 6.</w:t>
            </w:r>
          </w:p>
          <w:p w14:paraId="590253C8" w14:textId="77777777" w:rsidR="00B33E40" w:rsidRPr="00C319BC" w:rsidRDefault="00B33E40" w:rsidP="00B33E40">
            <w:pPr>
              <w:pStyle w:val="ListParagraph"/>
              <w:spacing w:after="100" w:line="276" w:lineRule="auto"/>
              <w:ind w:left="0" w:firstLine="164"/>
              <w:contextualSpacing w:val="0"/>
              <w:rPr>
                <w:rStyle w:val="Hyperlink"/>
                <w:rFonts w:cstheme="minorHAnsi"/>
                <w:b/>
                <w:bCs/>
                <w:color w:val="auto"/>
                <w:u w:val="none"/>
              </w:rPr>
            </w:pPr>
          </w:p>
          <w:p w14:paraId="4954F7EC" w14:textId="77777777" w:rsidR="00B33E40" w:rsidRPr="00C319BC" w:rsidRDefault="00B33E40" w:rsidP="00B531E8">
            <w:pPr>
              <w:spacing w:line="360" w:lineRule="auto"/>
              <w:contextualSpacing/>
              <w:rPr>
                <w:rStyle w:val="Hyperlink"/>
                <w:rFonts w:cstheme="minorHAnsi"/>
                <w:color w:val="auto"/>
                <w:u w:val="none"/>
              </w:rPr>
            </w:pPr>
            <w:r w:rsidRPr="00C319BC">
              <w:rPr>
                <w:rStyle w:val="Hyperlink"/>
                <w:rFonts w:cstheme="minorHAnsi"/>
                <w:b/>
                <w:bCs/>
                <w:color w:val="auto"/>
                <w:u w:val="none"/>
              </w:rPr>
              <w:t xml:space="preserve">Watch out for </w:t>
            </w:r>
            <w:r w:rsidRPr="00C319BC">
              <w:rPr>
                <w:rStyle w:val="Hyperlink"/>
                <w:rFonts w:cstheme="minorHAnsi"/>
                <w:color w:val="auto"/>
                <w:u w:val="none"/>
              </w:rPr>
              <w:t>children who:</w:t>
            </w:r>
          </w:p>
          <w:p w14:paraId="5BB7F186" w14:textId="77777777"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Style w:val="Hyperlink"/>
                <w:rFonts w:cstheme="minorHAnsi"/>
                <w:color w:val="auto"/>
                <w:u w:val="none"/>
              </w:rPr>
              <w:t>struggle to</w:t>
            </w:r>
            <w:r w:rsidRPr="00C319BC">
              <w:rPr>
                <w:rFonts w:eastAsia="MS Mincho" w:cstheme="minorHAnsi"/>
              </w:rPr>
              <w:t xml:space="preserve"> count accurately by pointing or moving the object each time;</w:t>
            </w:r>
          </w:p>
          <w:p w14:paraId="3AB984E3" w14:textId="09164E3A"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Style w:val="Hyperlink"/>
                <w:rFonts w:cstheme="minorHAnsi"/>
                <w:color w:val="auto"/>
                <w:u w:val="none"/>
              </w:rPr>
              <w:t>have difficulty with</w:t>
            </w:r>
            <w:r w:rsidRPr="00C319BC">
              <w:rPr>
                <w:rFonts w:eastAsia="MS Mincho" w:cstheme="minorHAnsi"/>
              </w:rPr>
              <w:t xml:space="preserve"> matching the amount they have counted to the numeral</w:t>
            </w:r>
            <w:r w:rsidR="00E6453E" w:rsidRPr="00C319BC">
              <w:rPr>
                <w:rFonts w:eastAsia="MS Mincho" w:cstheme="minorHAnsi"/>
              </w:rPr>
              <w:t xml:space="preserve"> or action.</w:t>
            </w:r>
          </w:p>
          <w:p w14:paraId="7A2BBED2" w14:textId="77777777"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Fonts w:eastAsia="MS Mincho" w:cstheme="minorHAnsi"/>
              </w:rPr>
              <w:t>struggle to compare sets of objects or struggle knowing which sets might have fewer or more.</w:t>
            </w:r>
          </w:p>
          <w:p w14:paraId="0B2EB6B2" w14:textId="77777777" w:rsidR="00B33E40" w:rsidRPr="00C319BC" w:rsidRDefault="00B33E40" w:rsidP="00B531E8">
            <w:pPr>
              <w:spacing w:after="60" w:line="276" w:lineRule="auto"/>
              <w:rPr>
                <w:rFonts w:ascii="Calibri" w:eastAsia="MS Mincho" w:hAnsi="Calibri" w:cs="Times New Roman"/>
                <w:b/>
              </w:rPr>
            </w:pPr>
            <w:r w:rsidRPr="00C319BC">
              <w:rPr>
                <w:rFonts w:ascii="Calibri" w:eastAsia="MS Mincho" w:hAnsi="Calibri" w:cs="Times New Roman"/>
                <w:b/>
              </w:rPr>
              <w:t>Support them by:</w:t>
            </w:r>
          </w:p>
          <w:p w14:paraId="7B63440C" w14:textId="77777777" w:rsidR="00C319BC" w:rsidRDefault="00B531E8" w:rsidP="00C319BC">
            <w:pPr>
              <w:pStyle w:val="ListParagraph"/>
              <w:numPr>
                <w:ilvl w:val="0"/>
                <w:numId w:val="17"/>
              </w:numPr>
              <w:spacing w:after="60" w:line="276" w:lineRule="auto"/>
              <w:contextualSpacing w:val="0"/>
              <w:rPr>
                <w:rFonts w:ascii="Calibri" w:eastAsia="MS Mincho" w:hAnsi="Calibri" w:cs="Times New Roman"/>
              </w:rPr>
            </w:pPr>
            <w:r w:rsidRPr="00C319BC">
              <w:rPr>
                <w:rFonts w:ascii="Calibri" w:eastAsia="MS Mincho" w:hAnsi="Calibri" w:cs="Times New Roman"/>
              </w:rPr>
              <w:t>E</w:t>
            </w:r>
            <w:r w:rsidR="00B33E40" w:rsidRPr="00C319BC">
              <w:rPr>
                <w:rFonts w:ascii="Calibri" w:eastAsia="MS Mincho" w:hAnsi="Calibri" w:cs="Times New Roman"/>
              </w:rPr>
              <w:t>ncouraging lots of counting, showing them how to do this in a</w:t>
            </w:r>
            <w:r w:rsidR="00C319BC">
              <w:rPr>
                <w:rFonts w:ascii="Calibri" w:eastAsia="MS Mincho" w:hAnsi="Calibri" w:cs="Times New Roman"/>
              </w:rPr>
              <w:t>n</w:t>
            </w:r>
            <w:r w:rsidR="00B33E40" w:rsidRPr="00C319BC">
              <w:rPr>
                <w:rFonts w:ascii="Calibri" w:eastAsia="MS Mincho" w:hAnsi="Calibri" w:cs="Times New Roman"/>
              </w:rPr>
              <w:t xml:space="preserve"> efficient way</w:t>
            </w:r>
            <w:r w:rsidRPr="00C319BC">
              <w:rPr>
                <w:rFonts w:ascii="Calibri" w:eastAsia="MS Mincho" w:hAnsi="Calibri" w:cs="Times New Roman"/>
              </w:rPr>
              <w:t>,</w:t>
            </w:r>
            <w:r w:rsidR="00B33E40" w:rsidRPr="00C319BC">
              <w:rPr>
                <w:rFonts w:ascii="Calibri" w:eastAsia="MS Mincho" w:hAnsi="Calibri" w:cs="Times New Roman"/>
              </w:rPr>
              <w:t xml:space="preserve"> e.g. moving the objects into a line, listening and putting a finger up each time there is a beat.</w:t>
            </w:r>
          </w:p>
          <w:p w14:paraId="17B24A47" w14:textId="145F5012" w:rsidR="0074079F" w:rsidRPr="00C319BC" w:rsidRDefault="00B33E40" w:rsidP="00C319BC">
            <w:pPr>
              <w:pStyle w:val="ListParagraph"/>
              <w:numPr>
                <w:ilvl w:val="0"/>
                <w:numId w:val="17"/>
              </w:numPr>
              <w:spacing w:after="60" w:line="276" w:lineRule="auto"/>
              <w:contextualSpacing w:val="0"/>
              <w:rPr>
                <w:rStyle w:val="Hyperlink"/>
                <w:rFonts w:ascii="Calibri" w:eastAsia="MS Mincho" w:hAnsi="Calibri" w:cs="Times New Roman"/>
                <w:color w:val="auto"/>
                <w:u w:val="none"/>
              </w:rPr>
            </w:pPr>
            <w:r w:rsidRPr="00C319BC">
              <w:rPr>
                <w:rFonts w:ascii="Calibri" w:eastAsia="MS Mincho" w:hAnsi="Calibri" w:cs="Times New Roman"/>
              </w:rPr>
              <w:t>Kee</w:t>
            </w:r>
            <w:r w:rsidR="00B531E8" w:rsidRPr="00C319BC">
              <w:rPr>
                <w:rFonts w:ascii="Calibri" w:eastAsia="MS Mincho" w:hAnsi="Calibri" w:cs="Times New Roman"/>
              </w:rPr>
              <w:t xml:space="preserve">ping the number of objects small </w:t>
            </w:r>
            <w:r w:rsidRPr="00C319BC">
              <w:rPr>
                <w:rFonts w:ascii="Calibri" w:eastAsia="MS Mincho" w:hAnsi="Calibri" w:cs="Times New Roman"/>
              </w:rPr>
              <w:t xml:space="preserve">at this stage until these skills have been </w:t>
            </w:r>
            <w:r w:rsidR="00C319BC">
              <w:rPr>
                <w:rFonts w:ascii="Calibri" w:eastAsia="MS Mincho" w:hAnsi="Calibri" w:cs="Times New Roman"/>
              </w:rPr>
              <w:t>secur</w:t>
            </w:r>
            <w:r w:rsidRPr="00C319BC">
              <w:rPr>
                <w:rFonts w:ascii="Calibri" w:eastAsia="MS Mincho" w:hAnsi="Calibri" w:cs="Times New Roman"/>
              </w:rPr>
              <w:t>ed.</w:t>
            </w:r>
          </w:p>
        </w:tc>
      </w:tr>
    </w:tbl>
    <w:p w14:paraId="5ED9F28B" w14:textId="77777777" w:rsidR="0074079F" w:rsidRPr="00291F76" w:rsidRDefault="0074079F" w:rsidP="0074079F">
      <w:pPr>
        <w:rPr>
          <w:rFonts w:cstheme="minorHAnsi"/>
          <w:sz w:val="22"/>
          <w:szCs w:val="22"/>
        </w:rPr>
      </w:pPr>
    </w:p>
    <w:p w14:paraId="45A3317E" w14:textId="77777777" w:rsidR="00C962F4" w:rsidRDefault="00C962F4" w:rsidP="0074079F">
      <w:pPr>
        <w:spacing w:line="276" w:lineRule="auto"/>
        <w:rPr>
          <w:rStyle w:val="Hyperlink"/>
          <w:rFonts w:asciiTheme="majorHAnsi" w:hAnsiTheme="majorHAnsi" w:cstheme="minorHAnsi"/>
          <w:color w:val="auto"/>
          <w:u w:val="none"/>
        </w:rPr>
      </w:pPr>
    </w:p>
    <w:sectPr w:rsidR="00C962F4" w:rsidSect="00D43959">
      <w:footerReference w:type="default" r:id="rId10"/>
      <w:pgSz w:w="11900" w:h="16840"/>
      <w:pgMar w:top="709"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15C45" w14:textId="77777777" w:rsidR="005576F9" w:rsidRDefault="005576F9" w:rsidP="00D43959">
      <w:r>
        <w:separator/>
      </w:r>
    </w:p>
  </w:endnote>
  <w:endnote w:type="continuationSeparator" w:id="0">
    <w:p w14:paraId="55DD5AC8" w14:textId="77777777" w:rsidR="005576F9" w:rsidRDefault="005576F9" w:rsidP="00D4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MS Gothic"/>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1CD6" w14:textId="57BE94AD" w:rsidR="005576F9" w:rsidRPr="00D43959" w:rsidRDefault="005576F9" w:rsidP="00B1581F">
    <w:pPr>
      <w:pStyle w:val="Footer"/>
      <w:tabs>
        <w:tab w:val="clear" w:pos="4513"/>
        <w:tab w:val="clear" w:pos="9026"/>
      </w:tabs>
      <w:ind w:left="-851" w:right="-914"/>
      <w:jc w:val="center"/>
      <w:rPr>
        <w:rFonts w:cstheme="majorHAnsi"/>
        <w:sz w:val="16"/>
        <w:szCs w:val="16"/>
      </w:rPr>
    </w:pPr>
    <w:r w:rsidRPr="006A2D94">
      <w:rPr>
        <w:rFonts w:cstheme="majorHAnsi"/>
        <w:sz w:val="16"/>
        <w:szCs w:val="16"/>
      </w:rPr>
      <w:t>© Original plan copyright Hamilton Trust, who give permission for it to be adapted by individual users.</w:t>
    </w:r>
    <w:r>
      <w:rPr>
        <w:rFonts w:cstheme="majorHAnsi"/>
        <w:sz w:val="16"/>
        <w:szCs w:val="16"/>
      </w:rPr>
      <w:tab/>
    </w:r>
    <w:r w:rsidR="00B1581F">
      <w:rPr>
        <w:rFonts w:cstheme="majorHAnsi"/>
        <w:sz w:val="16"/>
        <w:szCs w:val="16"/>
      </w:rPr>
      <w:t xml:space="preserve">    </w:t>
    </w:r>
    <w:r>
      <w:rPr>
        <w:rFonts w:cstheme="majorHAnsi"/>
        <w:sz w:val="16"/>
        <w:szCs w:val="16"/>
      </w:rPr>
      <w:t>exploring</w:t>
    </w:r>
    <w:r w:rsidRPr="000D10D9">
      <w:rPr>
        <w:rFonts w:cstheme="majorHAnsi"/>
        <w:sz w:val="16"/>
        <w:szCs w:val="16"/>
      </w:rPr>
      <w:t>-</w:t>
    </w:r>
    <w:r>
      <w:rPr>
        <w:rFonts w:cstheme="majorHAnsi"/>
        <w:sz w:val="16"/>
        <w:szCs w:val="16"/>
      </w:rPr>
      <w:t>playing</w:t>
    </w:r>
    <w:r w:rsidRPr="000D10D9">
      <w:rPr>
        <w:rFonts w:cstheme="majorHAnsi"/>
        <w:sz w:val="16"/>
        <w:szCs w:val="16"/>
      </w:rPr>
      <w:t>_</w:t>
    </w:r>
    <w:r w:rsidR="00B1581F">
      <w:rPr>
        <w:rFonts w:cstheme="majorHAnsi"/>
        <w:sz w:val="16"/>
        <w:szCs w:val="16"/>
      </w:rPr>
      <w:t>und-num_R457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159F6" w14:textId="77777777" w:rsidR="005576F9" w:rsidRDefault="005576F9" w:rsidP="00D43959">
      <w:r>
        <w:separator/>
      </w:r>
    </w:p>
  </w:footnote>
  <w:footnote w:type="continuationSeparator" w:id="0">
    <w:p w14:paraId="269E8F3D" w14:textId="77777777" w:rsidR="005576F9" w:rsidRDefault="005576F9" w:rsidP="00D439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FD0"/>
    <w:multiLevelType w:val="hybridMultilevel"/>
    <w:tmpl w:val="912E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41702"/>
    <w:multiLevelType w:val="hybridMultilevel"/>
    <w:tmpl w:val="BEAC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A02EB"/>
    <w:multiLevelType w:val="hybridMultilevel"/>
    <w:tmpl w:val="2B7C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36B82"/>
    <w:multiLevelType w:val="hybridMultilevel"/>
    <w:tmpl w:val="4C2ED8AE"/>
    <w:lvl w:ilvl="0" w:tplc="0809000B">
      <w:start w:val="1"/>
      <w:numFmt w:val="bullet"/>
      <w:lvlText w:val=""/>
      <w:lvlJc w:val="left"/>
      <w:pPr>
        <w:ind w:left="1065" w:hanging="360"/>
      </w:pPr>
      <w:rPr>
        <w:rFonts w:ascii="Wingdings" w:hAnsi="Wingdings"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 w15:restartNumberingAfterBreak="0">
    <w:nsid w:val="270D5D84"/>
    <w:multiLevelType w:val="hybridMultilevel"/>
    <w:tmpl w:val="D73CB1C4"/>
    <w:lvl w:ilvl="0" w:tplc="10981C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60F0F"/>
    <w:multiLevelType w:val="hybridMultilevel"/>
    <w:tmpl w:val="D00E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90549"/>
    <w:multiLevelType w:val="hybridMultilevel"/>
    <w:tmpl w:val="CC3C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B63FF"/>
    <w:multiLevelType w:val="hybridMultilevel"/>
    <w:tmpl w:val="FDF4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AE0D33"/>
    <w:multiLevelType w:val="hybridMultilevel"/>
    <w:tmpl w:val="1CCE7A5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50E826D8"/>
    <w:multiLevelType w:val="hybridMultilevel"/>
    <w:tmpl w:val="EBB6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A2692"/>
    <w:multiLevelType w:val="hybridMultilevel"/>
    <w:tmpl w:val="C6EE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893A8A"/>
    <w:multiLevelType w:val="hybridMultilevel"/>
    <w:tmpl w:val="817A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7E337E"/>
    <w:multiLevelType w:val="hybridMultilevel"/>
    <w:tmpl w:val="2DE4F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B75EB2"/>
    <w:multiLevelType w:val="hybridMultilevel"/>
    <w:tmpl w:val="7A64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F7173"/>
    <w:multiLevelType w:val="hybridMultilevel"/>
    <w:tmpl w:val="F15AB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105302"/>
    <w:multiLevelType w:val="hybridMultilevel"/>
    <w:tmpl w:val="579A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5"/>
  </w:num>
  <w:num w:numId="4">
    <w:abstractNumId w:val="12"/>
  </w:num>
  <w:num w:numId="5">
    <w:abstractNumId w:val="6"/>
  </w:num>
  <w:num w:numId="6">
    <w:abstractNumId w:val="5"/>
  </w:num>
  <w:num w:numId="7">
    <w:abstractNumId w:val="13"/>
  </w:num>
  <w:num w:numId="8">
    <w:abstractNumId w:val="11"/>
  </w:num>
  <w:num w:numId="9">
    <w:abstractNumId w:val="16"/>
  </w:num>
  <w:num w:numId="10">
    <w:abstractNumId w:val="0"/>
  </w:num>
  <w:num w:numId="11">
    <w:abstractNumId w:val="14"/>
  </w:num>
  <w:num w:numId="12">
    <w:abstractNumId w:val="3"/>
  </w:num>
  <w:num w:numId="13">
    <w:abstractNumId w:val="8"/>
  </w:num>
  <w:num w:numId="14">
    <w:abstractNumId w:val="10"/>
  </w:num>
  <w:num w:numId="15">
    <w:abstractNumId w:val="7"/>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065"/>
    <w:rsid w:val="000468CF"/>
    <w:rsid w:val="0007793D"/>
    <w:rsid w:val="000A5F35"/>
    <w:rsid w:val="000F3308"/>
    <w:rsid w:val="00120CB2"/>
    <w:rsid w:val="001D0A03"/>
    <w:rsid w:val="001D5A5A"/>
    <w:rsid w:val="001F690A"/>
    <w:rsid w:val="00223271"/>
    <w:rsid w:val="00233045"/>
    <w:rsid w:val="0025336B"/>
    <w:rsid w:val="002542EB"/>
    <w:rsid w:val="00255B2D"/>
    <w:rsid w:val="002B3207"/>
    <w:rsid w:val="002B33E9"/>
    <w:rsid w:val="002B6AA7"/>
    <w:rsid w:val="002F1A38"/>
    <w:rsid w:val="002F57B0"/>
    <w:rsid w:val="003012E2"/>
    <w:rsid w:val="00344F74"/>
    <w:rsid w:val="00367D65"/>
    <w:rsid w:val="003A53D6"/>
    <w:rsid w:val="003F5766"/>
    <w:rsid w:val="0040693A"/>
    <w:rsid w:val="00420572"/>
    <w:rsid w:val="00420C7A"/>
    <w:rsid w:val="004225FF"/>
    <w:rsid w:val="00426E1B"/>
    <w:rsid w:val="004D2F56"/>
    <w:rsid w:val="005172E5"/>
    <w:rsid w:val="0053567C"/>
    <w:rsid w:val="00543A9A"/>
    <w:rsid w:val="005576F9"/>
    <w:rsid w:val="00576C1C"/>
    <w:rsid w:val="00580187"/>
    <w:rsid w:val="005A6E20"/>
    <w:rsid w:val="0060570D"/>
    <w:rsid w:val="00615065"/>
    <w:rsid w:val="006517E3"/>
    <w:rsid w:val="006623E4"/>
    <w:rsid w:val="00664F95"/>
    <w:rsid w:val="0069274B"/>
    <w:rsid w:val="006B0FF0"/>
    <w:rsid w:val="006D5D8B"/>
    <w:rsid w:val="0074079F"/>
    <w:rsid w:val="0076541E"/>
    <w:rsid w:val="00785001"/>
    <w:rsid w:val="007B657C"/>
    <w:rsid w:val="007E13AF"/>
    <w:rsid w:val="00845867"/>
    <w:rsid w:val="008553D1"/>
    <w:rsid w:val="008616FF"/>
    <w:rsid w:val="0088623B"/>
    <w:rsid w:val="008A06F4"/>
    <w:rsid w:val="008A3399"/>
    <w:rsid w:val="008B7F5E"/>
    <w:rsid w:val="008E62E7"/>
    <w:rsid w:val="008F1FFA"/>
    <w:rsid w:val="008F50E5"/>
    <w:rsid w:val="00921A7E"/>
    <w:rsid w:val="009401F1"/>
    <w:rsid w:val="00946466"/>
    <w:rsid w:val="009A4369"/>
    <w:rsid w:val="009B1DB7"/>
    <w:rsid w:val="00A108C0"/>
    <w:rsid w:val="00A14BD5"/>
    <w:rsid w:val="00A66803"/>
    <w:rsid w:val="00A803FB"/>
    <w:rsid w:val="00A96A7B"/>
    <w:rsid w:val="00AB701E"/>
    <w:rsid w:val="00AE5700"/>
    <w:rsid w:val="00B041CE"/>
    <w:rsid w:val="00B1581F"/>
    <w:rsid w:val="00B33E40"/>
    <w:rsid w:val="00B40E78"/>
    <w:rsid w:val="00B46BB6"/>
    <w:rsid w:val="00B531E8"/>
    <w:rsid w:val="00B556E0"/>
    <w:rsid w:val="00B96CC1"/>
    <w:rsid w:val="00BD2A4C"/>
    <w:rsid w:val="00BE1182"/>
    <w:rsid w:val="00BF3FB0"/>
    <w:rsid w:val="00C319BC"/>
    <w:rsid w:val="00C644FB"/>
    <w:rsid w:val="00C766B8"/>
    <w:rsid w:val="00C962F4"/>
    <w:rsid w:val="00CB1C72"/>
    <w:rsid w:val="00CC5B4B"/>
    <w:rsid w:val="00D31766"/>
    <w:rsid w:val="00D43959"/>
    <w:rsid w:val="00D904D9"/>
    <w:rsid w:val="00DA7692"/>
    <w:rsid w:val="00DB3395"/>
    <w:rsid w:val="00DB7CC5"/>
    <w:rsid w:val="00DC68CE"/>
    <w:rsid w:val="00DE41F6"/>
    <w:rsid w:val="00E1049D"/>
    <w:rsid w:val="00E6453E"/>
    <w:rsid w:val="00E84B07"/>
    <w:rsid w:val="00EB31CB"/>
    <w:rsid w:val="00EB4735"/>
    <w:rsid w:val="00EF447A"/>
    <w:rsid w:val="00F13746"/>
    <w:rsid w:val="00F249C2"/>
    <w:rsid w:val="00F73B1F"/>
    <w:rsid w:val="00FB101D"/>
    <w:rsid w:val="00FC4125"/>
    <w:rsid w:val="00FC7846"/>
    <w:rsid w:val="00FE05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AD162"/>
  <w14:defaultImageDpi w14:val="300"/>
  <w15:docId w15:val="{A4DD82F4-34F5-4B6C-99F9-BE80F25D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0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5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065"/>
    <w:pPr>
      <w:ind w:left="720"/>
      <w:contextualSpacing/>
    </w:pPr>
  </w:style>
  <w:style w:type="character" w:styleId="Hyperlink">
    <w:name w:val="Hyperlink"/>
    <w:basedOn w:val="DefaultParagraphFont"/>
    <w:uiPriority w:val="99"/>
    <w:unhideWhenUsed/>
    <w:rsid w:val="00E1049D"/>
    <w:rPr>
      <w:color w:val="0000FF" w:themeColor="hyperlink"/>
      <w:u w:val="single"/>
    </w:rPr>
  </w:style>
  <w:style w:type="character" w:styleId="Strong">
    <w:name w:val="Strong"/>
    <w:uiPriority w:val="22"/>
    <w:qFormat/>
    <w:rsid w:val="00E1049D"/>
    <w:rPr>
      <w:b/>
      <w:bCs/>
    </w:rPr>
  </w:style>
  <w:style w:type="paragraph" w:styleId="Header">
    <w:name w:val="header"/>
    <w:basedOn w:val="Normal"/>
    <w:link w:val="HeaderChar"/>
    <w:uiPriority w:val="99"/>
    <w:unhideWhenUsed/>
    <w:rsid w:val="00D43959"/>
    <w:pPr>
      <w:tabs>
        <w:tab w:val="center" w:pos="4513"/>
        <w:tab w:val="right" w:pos="9026"/>
      </w:tabs>
    </w:pPr>
  </w:style>
  <w:style w:type="character" w:customStyle="1" w:styleId="HeaderChar">
    <w:name w:val="Header Char"/>
    <w:basedOn w:val="DefaultParagraphFont"/>
    <w:link w:val="Header"/>
    <w:uiPriority w:val="99"/>
    <w:rsid w:val="00D43959"/>
    <w:rPr>
      <w:lang w:val="en-GB"/>
    </w:rPr>
  </w:style>
  <w:style w:type="paragraph" w:styleId="Footer">
    <w:name w:val="footer"/>
    <w:basedOn w:val="Normal"/>
    <w:link w:val="FooterChar"/>
    <w:uiPriority w:val="99"/>
    <w:unhideWhenUsed/>
    <w:rsid w:val="00D43959"/>
    <w:pPr>
      <w:tabs>
        <w:tab w:val="center" w:pos="4513"/>
        <w:tab w:val="right" w:pos="9026"/>
      </w:tabs>
    </w:pPr>
  </w:style>
  <w:style w:type="character" w:customStyle="1" w:styleId="FooterChar">
    <w:name w:val="Footer Char"/>
    <w:basedOn w:val="DefaultParagraphFont"/>
    <w:link w:val="Footer"/>
    <w:uiPriority w:val="99"/>
    <w:rsid w:val="00D43959"/>
    <w:rPr>
      <w:lang w:val="en-GB"/>
    </w:rPr>
  </w:style>
  <w:style w:type="paragraph" w:styleId="BalloonText">
    <w:name w:val="Balloon Text"/>
    <w:basedOn w:val="Normal"/>
    <w:link w:val="BalloonTextChar"/>
    <w:uiPriority w:val="99"/>
    <w:semiHidden/>
    <w:unhideWhenUsed/>
    <w:rsid w:val="00D43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59"/>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Merttens</dc:creator>
  <cp:keywords/>
  <dc:description/>
  <cp:lastModifiedBy>Windows User</cp:lastModifiedBy>
  <cp:revision>2</cp:revision>
  <cp:lastPrinted>2020-03-18T16:40:00Z</cp:lastPrinted>
  <dcterms:created xsi:type="dcterms:W3CDTF">2020-03-18T16:41:00Z</dcterms:created>
  <dcterms:modified xsi:type="dcterms:W3CDTF">2020-03-18T16:41:00Z</dcterms:modified>
</cp:coreProperties>
</file>